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9D1" w:rsidRDefault="001730AE" w:rsidP="00227EAD">
      <w:pPr>
        <w:spacing w:after="120" w:line="240" w:lineRule="auto"/>
        <w:rPr>
          <w:rFonts w:ascii="Corbel" w:hAnsi="Corbel"/>
        </w:rPr>
      </w:pPr>
      <w:bookmarkStart w:id="0" w:name="_GoBack"/>
      <w:bookmarkEnd w:id="0"/>
      <w:r w:rsidRPr="001730AE">
        <w:rPr>
          <w:rFonts w:ascii="Corbel" w:hAnsi="Corbel"/>
          <w:noProof/>
          <w:lang w:eastAsia="fr-FR"/>
        </w:rPr>
        <w:drawing>
          <wp:inline distT="0" distB="0" distL="0" distR="0">
            <wp:extent cx="937260" cy="1227408"/>
            <wp:effectExtent l="0" t="0" r="0" b="0"/>
            <wp:docPr id="5" name="Picture 8" descr="logo_lfl"/>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descr="logo_lfl"/>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3971" cy="1236196"/>
                    </a:xfrm>
                    <a:prstGeom prst="rect">
                      <a:avLst/>
                    </a:prstGeom>
                    <a:noFill/>
                    <a:ln>
                      <a:noFill/>
                    </a:ln>
                  </pic:spPr>
                </pic:pic>
              </a:graphicData>
            </a:graphic>
          </wp:inline>
        </w:drawing>
      </w:r>
      <w:r w:rsidR="00E73809">
        <w:rPr>
          <w:rFonts w:ascii="Corbel" w:hAnsi="Corbel"/>
        </w:rPr>
        <w:tab/>
      </w:r>
      <w:r w:rsidR="00E73809">
        <w:rPr>
          <w:rFonts w:ascii="Corbel" w:hAnsi="Corbel"/>
        </w:rPr>
        <w:tab/>
      </w:r>
      <w:r w:rsidR="00E73809">
        <w:rPr>
          <w:rFonts w:ascii="Corbel" w:hAnsi="Corbel"/>
        </w:rPr>
        <w:tab/>
      </w:r>
      <w:r w:rsidR="00E73809">
        <w:rPr>
          <w:rFonts w:ascii="Corbel" w:hAnsi="Corbel"/>
        </w:rPr>
        <w:tab/>
      </w:r>
      <w:r w:rsidR="00E73809">
        <w:rPr>
          <w:rFonts w:ascii="Corbel" w:hAnsi="Corbel"/>
        </w:rPr>
        <w:tab/>
      </w:r>
      <w:r w:rsidR="00E73809">
        <w:rPr>
          <w:rFonts w:ascii="Corbel" w:hAnsi="Corbel"/>
        </w:rPr>
        <w:tab/>
      </w:r>
      <w:r w:rsidR="00BD79D1" w:rsidRPr="00BD79D1">
        <w:rPr>
          <w:rFonts w:ascii="Corbel" w:hAnsi="Corbel"/>
          <w:noProof/>
          <w:lang w:eastAsia="fr-FR"/>
        </w:rPr>
        <w:drawing>
          <wp:inline distT="0" distB="0" distL="0" distR="0">
            <wp:extent cx="1988820" cy="1165860"/>
            <wp:effectExtent l="0" t="0" r="0" b="0"/>
            <wp:docPr id="7" name="Image 3" descr="C:\Users\christiane.sefouh.SECRET-INTEND\Documents\Correspondance LFL\dernier logo AEFE.jpg"/>
            <wp:cNvGraphicFramePr/>
            <a:graphic xmlns:a="http://schemas.openxmlformats.org/drawingml/2006/main">
              <a:graphicData uri="http://schemas.openxmlformats.org/drawingml/2006/picture">
                <pic:pic xmlns:pic="http://schemas.openxmlformats.org/drawingml/2006/picture">
                  <pic:nvPicPr>
                    <pic:cNvPr id="2121" name="Image 1" descr="C:\Users\christiane.sefouh.SECRET-INTEND\Documents\Correspondance LFL\dernier logo AEFE.jpg"/>
                    <pic:cNvPicPr>
                      <a:picLocks noChangeAspect="1" noChangeArrowheads="1"/>
                    </pic:cNvPicPr>
                  </pic:nvPicPr>
                  <pic:blipFill>
                    <a:blip r:embed="rId9" cstate="print"/>
                    <a:srcRect/>
                    <a:stretch>
                      <a:fillRect/>
                    </a:stretch>
                  </pic:blipFill>
                  <pic:spPr bwMode="auto">
                    <a:xfrm>
                      <a:off x="0" y="0"/>
                      <a:ext cx="2000161" cy="1172508"/>
                    </a:xfrm>
                    <a:prstGeom prst="rect">
                      <a:avLst/>
                    </a:prstGeom>
                    <a:noFill/>
                    <a:ln w="9525">
                      <a:noFill/>
                      <a:miter lim="800000"/>
                      <a:headEnd/>
                      <a:tailEnd/>
                    </a:ln>
                  </pic:spPr>
                </pic:pic>
              </a:graphicData>
            </a:graphic>
          </wp:inline>
        </w:drawing>
      </w:r>
    </w:p>
    <w:p w:rsidR="00E224CA" w:rsidRPr="00266F87" w:rsidRDefault="007972FE" w:rsidP="0020082E">
      <w:pPr>
        <w:tabs>
          <w:tab w:val="left" w:pos="2384"/>
          <w:tab w:val="left" w:pos="8704"/>
        </w:tabs>
        <w:spacing w:after="120" w:line="240" w:lineRule="auto"/>
      </w:pPr>
      <w:r>
        <w:rPr>
          <w:noProof/>
          <w:sz w:val="24"/>
          <w:szCs w:val="24"/>
          <w:lang w:eastAsia="fr-FR"/>
        </w:rPr>
        <mc:AlternateContent>
          <mc:Choice Requires="wps">
            <w:drawing>
              <wp:anchor distT="36576" distB="36576" distL="36576" distR="36576" simplePos="0" relativeHeight="251655680" behindDoc="0" locked="0" layoutInCell="1" allowOverlap="1">
                <wp:simplePos x="0" y="0"/>
                <wp:positionH relativeFrom="page">
                  <wp:align>center</wp:align>
                </wp:positionH>
                <wp:positionV relativeFrom="paragraph">
                  <wp:posOffset>374015</wp:posOffset>
                </wp:positionV>
                <wp:extent cx="6047740" cy="97155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740" cy="971550"/>
                        </a:xfrm>
                        <a:prstGeom prst="rect">
                          <a:avLst/>
                        </a:prstGeom>
                        <a:solidFill>
                          <a:srgbClr val="64A0C8">
                            <a:alpha val="37000"/>
                          </a:srgb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8357D" w:rsidRPr="008A157B" w:rsidRDefault="0018357D" w:rsidP="00336347">
                            <w:pPr>
                              <w:widowControl w:val="0"/>
                              <w:jc w:val="center"/>
                              <w:rPr>
                                <w:rFonts w:ascii="Byington" w:hAnsi="Byington"/>
                                <w:b/>
                                <w:sz w:val="40"/>
                                <w:szCs w:val="40"/>
                              </w:rPr>
                            </w:pPr>
                            <w:r w:rsidRPr="008A157B">
                              <w:rPr>
                                <w:rFonts w:ascii="Byington" w:hAnsi="Byington"/>
                                <w:b/>
                                <w:sz w:val="40"/>
                                <w:szCs w:val="40"/>
                              </w:rPr>
                              <w:t>GUIDE D’INSTALLATION</w:t>
                            </w:r>
                            <w:r w:rsidR="00A65A6D" w:rsidRPr="008A157B">
                              <w:rPr>
                                <w:rFonts w:ascii="Byington" w:hAnsi="Byington"/>
                                <w:b/>
                                <w:sz w:val="40"/>
                                <w:szCs w:val="40"/>
                              </w:rPr>
                              <w:t xml:space="preserve"> 202</w:t>
                            </w:r>
                            <w:r w:rsidR="00EC3717">
                              <w:rPr>
                                <w:rFonts w:ascii="Byington" w:hAnsi="Byington"/>
                                <w:b/>
                                <w:sz w:val="40"/>
                                <w:szCs w:val="40"/>
                              </w:rPr>
                              <w:t>2</w:t>
                            </w:r>
                            <w:r w:rsidR="00A65A6D" w:rsidRPr="008A157B">
                              <w:rPr>
                                <w:rFonts w:ascii="Byington" w:hAnsi="Byington"/>
                                <w:b/>
                                <w:sz w:val="40"/>
                                <w:szCs w:val="40"/>
                              </w:rPr>
                              <w:t>-202</w:t>
                            </w:r>
                            <w:r w:rsidR="00EC3717">
                              <w:rPr>
                                <w:rFonts w:ascii="Byington" w:hAnsi="Byington"/>
                                <w:b/>
                                <w:sz w:val="40"/>
                                <w:szCs w:val="40"/>
                              </w:rPr>
                              <w:t>3</w:t>
                            </w:r>
                          </w:p>
                          <w:p w:rsidR="0018357D" w:rsidRPr="008A157B" w:rsidRDefault="0018357D" w:rsidP="00336347">
                            <w:pPr>
                              <w:widowControl w:val="0"/>
                              <w:jc w:val="center"/>
                              <w:rPr>
                                <w:b/>
                                <w:szCs w:val="40"/>
                              </w:rPr>
                            </w:pPr>
                            <w:r w:rsidRPr="008A157B">
                              <w:rPr>
                                <w:rFonts w:ascii="Byington" w:hAnsi="Byington"/>
                                <w:b/>
                                <w:sz w:val="40"/>
                                <w:szCs w:val="40"/>
                              </w:rPr>
                              <w:t>NOUVEAUX RESIDENTS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6" o:spid="_x0000_s1026" type="#_x0000_t202" style="position:absolute;margin-left:0;margin-top:29.45pt;width:476.2pt;height:76.5pt;z-index:251655680;visibility:visible;mso-wrap-style:square;mso-width-percent:0;mso-height-percent:0;mso-wrap-distance-left:2.88pt;mso-wrap-distance-top:2.88pt;mso-wrap-distance-right:2.88pt;mso-wrap-distance-bottom:2.88pt;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" fillcolor="#64a0c8" stroked="f" strokecolor="black [0]" insetpen="t">
                <v:fill opacity="24158f"/>
                <v:shadow color="#ccc"/>
                <v:textbox inset="2.88pt,2.88pt,2.88pt,2.88pt">
                  <w:txbxContent>
                    <w:p w:rsidR="0018357D" w:rsidRPr="008A157B" w:rsidRDefault="0018357D" w:rsidP="00336347">
                      <w:pPr>
                        <w:widowControl w:val="0"/>
                        <w:jc w:val="center"/>
                        <w:rPr>
                          <w:rFonts w:ascii="Byington" w:hAnsi="Byington"/>
                          <w:b/>
                          <w:sz w:val="40"/>
                          <w:szCs w:val="40"/>
                        </w:rPr>
                      </w:pPr>
                      <w:r w:rsidRPr="008A157B">
                        <w:rPr>
                          <w:rFonts w:ascii="Byington" w:hAnsi="Byington"/>
                          <w:b/>
                          <w:sz w:val="40"/>
                          <w:szCs w:val="40"/>
                        </w:rPr>
                        <w:t>GUIDE D’INSTALLATION</w:t>
                      </w:r>
                      <w:r w:rsidR="00A65A6D" w:rsidRPr="008A157B">
                        <w:rPr>
                          <w:rFonts w:ascii="Byington" w:hAnsi="Byington"/>
                          <w:b/>
                          <w:sz w:val="40"/>
                          <w:szCs w:val="40"/>
                        </w:rPr>
                        <w:t xml:space="preserve"> 202</w:t>
                      </w:r>
                      <w:r w:rsidR="00EC3717">
                        <w:rPr>
                          <w:rFonts w:ascii="Byington" w:hAnsi="Byington"/>
                          <w:b/>
                          <w:sz w:val="40"/>
                          <w:szCs w:val="40"/>
                        </w:rPr>
                        <w:t>2</w:t>
                      </w:r>
                      <w:r w:rsidR="00A65A6D" w:rsidRPr="008A157B">
                        <w:rPr>
                          <w:rFonts w:ascii="Byington" w:hAnsi="Byington"/>
                          <w:b/>
                          <w:sz w:val="40"/>
                          <w:szCs w:val="40"/>
                        </w:rPr>
                        <w:t>-202</w:t>
                      </w:r>
                      <w:r w:rsidR="00EC3717">
                        <w:rPr>
                          <w:rFonts w:ascii="Byington" w:hAnsi="Byington"/>
                          <w:b/>
                          <w:sz w:val="40"/>
                          <w:szCs w:val="40"/>
                        </w:rPr>
                        <w:t>3</w:t>
                      </w:r>
                    </w:p>
                    <w:p w:rsidR="0018357D" w:rsidRPr="008A157B" w:rsidRDefault="0018357D" w:rsidP="00336347">
                      <w:pPr>
                        <w:widowControl w:val="0"/>
                        <w:jc w:val="center"/>
                        <w:rPr>
                          <w:b/>
                          <w:szCs w:val="40"/>
                        </w:rPr>
                      </w:pPr>
                      <w:r w:rsidRPr="008A157B">
                        <w:rPr>
                          <w:rFonts w:ascii="Byington" w:hAnsi="Byington"/>
                          <w:b/>
                          <w:sz w:val="40"/>
                          <w:szCs w:val="40"/>
                        </w:rPr>
                        <w:t>NOUVEAUX RESIDENTS</w:t>
                      </w:r>
                    </w:p>
                  </w:txbxContent>
                </v:textbox>
                <w10:wrap anchorx="page"/>
              </v:shape>
            </w:pict>
          </mc:Fallback>
        </mc:AlternateContent>
      </w:r>
    </w:p>
    <w:p w:rsidR="0020082E" w:rsidRPr="00266F87" w:rsidRDefault="0020082E" w:rsidP="00227EAD">
      <w:pPr>
        <w:spacing w:after="120" w:line="240" w:lineRule="auto"/>
        <w:rPr>
          <w:b/>
          <w:sz w:val="40"/>
          <w:u w:val="single"/>
        </w:rPr>
      </w:pPr>
    </w:p>
    <w:p w:rsidR="0020082E" w:rsidRPr="00266F87" w:rsidRDefault="0020082E" w:rsidP="00227EAD">
      <w:pPr>
        <w:spacing w:after="120" w:line="240" w:lineRule="auto"/>
        <w:rPr>
          <w:b/>
          <w:sz w:val="40"/>
          <w:u w:val="single"/>
        </w:rPr>
      </w:pPr>
    </w:p>
    <w:p w:rsidR="0020082E" w:rsidRPr="00266F87" w:rsidRDefault="0020082E" w:rsidP="00227EAD">
      <w:pPr>
        <w:spacing w:after="120" w:line="240" w:lineRule="auto"/>
        <w:rPr>
          <w:b/>
          <w:sz w:val="40"/>
          <w:u w:val="single"/>
        </w:rPr>
      </w:pPr>
    </w:p>
    <w:p w:rsidR="0020082E" w:rsidRPr="00266F87" w:rsidRDefault="0020082E" w:rsidP="00227EAD">
      <w:pPr>
        <w:spacing w:after="120" w:line="240" w:lineRule="auto"/>
        <w:rPr>
          <w:b/>
          <w:sz w:val="40"/>
          <w:u w:val="single"/>
        </w:rPr>
      </w:pPr>
    </w:p>
    <w:p w:rsidR="00574433" w:rsidRPr="00266F87" w:rsidRDefault="00AB429F" w:rsidP="00227EAD">
      <w:pPr>
        <w:spacing w:after="120" w:line="240" w:lineRule="auto"/>
        <w:rPr>
          <w:b/>
          <w:u w:val="single"/>
        </w:rPr>
      </w:pPr>
      <w:r>
        <w:rPr>
          <w:b/>
          <w:sz w:val="40"/>
        </w:rPr>
        <w:t xml:space="preserve">I - </w:t>
      </w:r>
      <w:r w:rsidR="00CC4AEC" w:rsidRPr="00266F87">
        <w:rPr>
          <w:b/>
          <w:sz w:val="40"/>
          <w:u w:val="single"/>
        </w:rPr>
        <w:t>«Woèzon</w:t>
      </w:r>
      <w:r w:rsidR="00A65A6D">
        <w:rPr>
          <w:b/>
          <w:sz w:val="40"/>
          <w:u w:val="single"/>
        </w:rPr>
        <w:t xml:space="preserve"> </w:t>
      </w:r>
      <w:r w:rsidR="00CC4AEC" w:rsidRPr="00266F87">
        <w:rPr>
          <w:b/>
          <w:sz w:val="40"/>
          <w:u w:val="single"/>
        </w:rPr>
        <w:t>!»</w:t>
      </w:r>
      <w:r w:rsidR="00A65A6D">
        <w:rPr>
          <w:b/>
          <w:sz w:val="40"/>
          <w:u w:val="single"/>
        </w:rPr>
        <w:t xml:space="preserve"> </w:t>
      </w:r>
      <w:r w:rsidR="00CC4AEC" w:rsidRPr="00266F87">
        <w:rPr>
          <w:b/>
          <w:sz w:val="40"/>
          <w:u w:val="single"/>
        </w:rPr>
        <w:t>BIENVENUE AU TOGO, capitale Lomé</w:t>
      </w:r>
    </w:p>
    <w:p w:rsidR="0035044D" w:rsidRPr="0070744B" w:rsidRDefault="0035044D" w:rsidP="0035044D">
      <w:pPr>
        <w:jc w:val="both"/>
        <w:rPr>
          <w:sz w:val="24"/>
          <w:szCs w:val="24"/>
        </w:rPr>
      </w:pPr>
      <w:r w:rsidRPr="0070744B">
        <w:rPr>
          <w:b/>
          <w:sz w:val="24"/>
          <w:szCs w:val="24"/>
        </w:rPr>
        <w:t>Le Togo</w:t>
      </w:r>
      <w:r w:rsidRPr="0070744B">
        <w:rPr>
          <w:sz w:val="24"/>
          <w:szCs w:val="24"/>
        </w:rPr>
        <w:t xml:space="preserve"> est </w:t>
      </w:r>
      <w:r w:rsidR="00E73809">
        <w:rPr>
          <w:sz w:val="24"/>
          <w:szCs w:val="24"/>
        </w:rPr>
        <w:t>un</w:t>
      </w:r>
      <w:r w:rsidRPr="0070744B">
        <w:rPr>
          <w:sz w:val="24"/>
          <w:szCs w:val="24"/>
        </w:rPr>
        <w:t xml:space="preserve"> petit Etat de l’Afrique de l’Ouest francophone</w:t>
      </w:r>
      <w:r w:rsidR="00E34794" w:rsidRPr="0070744B">
        <w:rPr>
          <w:sz w:val="24"/>
          <w:szCs w:val="24"/>
        </w:rPr>
        <w:t xml:space="preserve"> (56785 km</w:t>
      </w:r>
      <w:r w:rsidR="00E34794" w:rsidRPr="0070744B">
        <w:rPr>
          <w:sz w:val="24"/>
          <w:szCs w:val="24"/>
          <w:vertAlign w:val="superscript"/>
        </w:rPr>
        <w:t>2</w:t>
      </w:r>
      <w:r w:rsidR="000F5DAF" w:rsidRPr="0070744B">
        <w:rPr>
          <w:sz w:val="24"/>
          <w:szCs w:val="24"/>
        </w:rPr>
        <w:t xml:space="preserve">) </w:t>
      </w:r>
      <w:r w:rsidRPr="0070744B">
        <w:rPr>
          <w:sz w:val="24"/>
          <w:szCs w:val="24"/>
        </w:rPr>
        <w:t>Ses paysages diversifiés et la qualité de l’accueil de ses habitants séduisent. Le pays connaît des difficultés économiques, mais la rénovation des infrastructures routières amorcée en 2010</w:t>
      </w:r>
      <w:r w:rsidR="002D0395">
        <w:rPr>
          <w:sz w:val="24"/>
          <w:szCs w:val="24"/>
        </w:rPr>
        <w:t>, la construction d’un nouvel aéroport et la rénovation du port de Lomé</w:t>
      </w:r>
      <w:r w:rsidRPr="0070744B">
        <w:rPr>
          <w:sz w:val="24"/>
          <w:szCs w:val="24"/>
        </w:rPr>
        <w:t xml:space="preserve"> laisse</w:t>
      </w:r>
      <w:r w:rsidR="002D0395">
        <w:rPr>
          <w:sz w:val="24"/>
          <w:szCs w:val="24"/>
        </w:rPr>
        <w:t>nt</w:t>
      </w:r>
      <w:r w:rsidRPr="0070744B">
        <w:rPr>
          <w:sz w:val="24"/>
          <w:szCs w:val="24"/>
        </w:rPr>
        <w:t xml:space="preserve"> penser que le Togo va vers des lendemains meilleurs.</w:t>
      </w:r>
    </w:p>
    <w:p w:rsidR="00E34794" w:rsidRPr="0070744B" w:rsidRDefault="00E34794" w:rsidP="008A157B">
      <w:pPr>
        <w:spacing w:after="120" w:line="240" w:lineRule="auto"/>
        <w:jc w:val="both"/>
        <w:rPr>
          <w:sz w:val="24"/>
          <w:szCs w:val="24"/>
        </w:rPr>
      </w:pPr>
      <w:r w:rsidRPr="00E74F04">
        <w:rPr>
          <w:b/>
          <w:sz w:val="24"/>
          <w:szCs w:val="24"/>
        </w:rPr>
        <w:t>Chef d’Etat</w:t>
      </w:r>
      <w:r w:rsidRPr="0070744B">
        <w:rPr>
          <w:sz w:val="24"/>
          <w:szCs w:val="24"/>
        </w:rPr>
        <w:t> : Faure GNASSINGBE</w:t>
      </w:r>
    </w:p>
    <w:p w:rsidR="00E34794" w:rsidRPr="0070744B" w:rsidRDefault="00E34794" w:rsidP="008A157B">
      <w:pPr>
        <w:spacing w:after="120" w:line="240" w:lineRule="auto"/>
        <w:jc w:val="both"/>
        <w:rPr>
          <w:sz w:val="24"/>
          <w:szCs w:val="24"/>
        </w:rPr>
      </w:pPr>
      <w:r w:rsidRPr="00E74F04">
        <w:rPr>
          <w:b/>
          <w:sz w:val="24"/>
          <w:szCs w:val="24"/>
        </w:rPr>
        <w:t>Langue</w:t>
      </w:r>
      <w:r w:rsidR="00E73809" w:rsidRPr="00E74F04">
        <w:rPr>
          <w:b/>
          <w:sz w:val="24"/>
          <w:szCs w:val="24"/>
        </w:rPr>
        <w:t>s</w:t>
      </w:r>
      <w:r w:rsidRPr="00E74F04">
        <w:rPr>
          <w:b/>
          <w:sz w:val="24"/>
          <w:szCs w:val="24"/>
        </w:rPr>
        <w:t xml:space="preserve"> officielle</w:t>
      </w:r>
      <w:r w:rsidR="00E73809" w:rsidRPr="00E74F04">
        <w:rPr>
          <w:b/>
          <w:sz w:val="24"/>
          <w:szCs w:val="24"/>
        </w:rPr>
        <w:t>s</w:t>
      </w:r>
      <w:r w:rsidRPr="00E74F04">
        <w:rPr>
          <w:b/>
          <w:sz w:val="24"/>
          <w:szCs w:val="24"/>
        </w:rPr>
        <w:t> :</w:t>
      </w:r>
      <w:r w:rsidRPr="0070744B">
        <w:rPr>
          <w:sz w:val="24"/>
          <w:szCs w:val="24"/>
        </w:rPr>
        <w:t xml:space="preserve"> </w:t>
      </w:r>
      <w:r w:rsidR="00E73809">
        <w:rPr>
          <w:sz w:val="24"/>
          <w:szCs w:val="24"/>
        </w:rPr>
        <w:t>F</w:t>
      </w:r>
      <w:r w:rsidRPr="0070744B">
        <w:rPr>
          <w:sz w:val="24"/>
          <w:szCs w:val="24"/>
        </w:rPr>
        <w:t>rançais</w:t>
      </w:r>
      <w:r w:rsidR="00E73809">
        <w:rPr>
          <w:sz w:val="24"/>
          <w:szCs w:val="24"/>
        </w:rPr>
        <w:t xml:space="preserve">, </w:t>
      </w:r>
      <w:r w:rsidR="00093562" w:rsidRPr="0070744B">
        <w:rPr>
          <w:sz w:val="24"/>
          <w:szCs w:val="24"/>
        </w:rPr>
        <w:t>Mina</w:t>
      </w:r>
      <w:r w:rsidR="00D865E0">
        <w:rPr>
          <w:sz w:val="24"/>
          <w:szCs w:val="24"/>
        </w:rPr>
        <w:t>, Kaby</w:t>
      </w:r>
      <w:r w:rsidR="00E73809">
        <w:rPr>
          <w:sz w:val="24"/>
          <w:szCs w:val="24"/>
        </w:rPr>
        <w:t>é…</w:t>
      </w:r>
    </w:p>
    <w:p w:rsidR="00E34794" w:rsidRPr="0070744B" w:rsidRDefault="00EC3717" w:rsidP="008A157B">
      <w:pPr>
        <w:spacing w:after="120" w:line="240" w:lineRule="auto"/>
        <w:jc w:val="both"/>
        <w:rPr>
          <w:sz w:val="24"/>
          <w:szCs w:val="24"/>
        </w:rPr>
      </w:pPr>
      <w:r>
        <w:rPr>
          <w:sz w:val="24"/>
          <w:szCs w:val="24"/>
        </w:rPr>
        <w:t>8,3</w:t>
      </w:r>
      <w:r w:rsidR="00E34794" w:rsidRPr="0070744B">
        <w:rPr>
          <w:sz w:val="24"/>
          <w:szCs w:val="24"/>
        </w:rPr>
        <w:t xml:space="preserve"> million</w:t>
      </w:r>
      <w:r w:rsidR="00D865E0">
        <w:rPr>
          <w:sz w:val="24"/>
          <w:szCs w:val="24"/>
        </w:rPr>
        <w:t>s d’habitants (20</w:t>
      </w:r>
      <w:r>
        <w:rPr>
          <w:sz w:val="24"/>
          <w:szCs w:val="24"/>
        </w:rPr>
        <w:t>20</w:t>
      </w:r>
      <w:r w:rsidR="00E34794" w:rsidRPr="0070744B">
        <w:rPr>
          <w:sz w:val="24"/>
          <w:szCs w:val="24"/>
        </w:rPr>
        <w:t>)</w:t>
      </w:r>
    </w:p>
    <w:p w:rsidR="00E34794" w:rsidRPr="0070744B" w:rsidRDefault="00E34794" w:rsidP="008A157B">
      <w:pPr>
        <w:spacing w:after="120" w:line="240" w:lineRule="auto"/>
        <w:jc w:val="both"/>
        <w:rPr>
          <w:sz w:val="24"/>
          <w:szCs w:val="24"/>
        </w:rPr>
      </w:pPr>
      <w:r w:rsidRPr="00E74F04">
        <w:rPr>
          <w:b/>
          <w:sz w:val="24"/>
          <w:szCs w:val="24"/>
        </w:rPr>
        <w:t>Population urbaine</w:t>
      </w:r>
      <w:r w:rsidRPr="0070744B">
        <w:rPr>
          <w:sz w:val="24"/>
          <w:szCs w:val="24"/>
        </w:rPr>
        <w:t xml:space="preserve"> : </w:t>
      </w:r>
      <w:r w:rsidR="00002324">
        <w:rPr>
          <w:sz w:val="24"/>
          <w:szCs w:val="24"/>
        </w:rPr>
        <w:t>42</w:t>
      </w:r>
      <w:r w:rsidRPr="0070744B">
        <w:rPr>
          <w:sz w:val="24"/>
          <w:szCs w:val="24"/>
        </w:rPr>
        <w:t xml:space="preserve"> %</w:t>
      </w:r>
    </w:p>
    <w:p w:rsidR="00E34794" w:rsidRPr="0070744B" w:rsidRDefault="00E34794" w:rsidP="008A157B">
      <w:pPr>
        <w:spacing w:after="120" w:line="240" w:lineRule="auto"/>
        <w:jc w:val="both"/>
        <w:rPr>
          <w:sz w:val="24"/>
          <w:szCs w:val="24"/>
        </w:rPr>
      </w:pPr>
      <w:r w:rsidRPr="00E74F04">
        <w:rPr>
          <w:b/>
          <w:sz w:val="24"/>
          <w:szCs w:val="24"/>
        </w:rPr>
        <w:t>Espérance de vie</w:t>
      </w:r>
      <w:r w:rsidRPr="0070744B">
        <w:rPr>
          <w:sz w:val="24"/>
          <w:szCs w:val="24"/>
        </w:rPr>
        <w:t xml:space="preserve"> : </w:t>
      </w:r>
      <w:r w:rsidR="00D865E0">
        <w:rPr>
          <w:sz w:val="24"/>
          <w:szCs w:val="24"/>
        </w:rPr>
        <w:t>6</w:t>
      </w:r>
      <w:r w:rsidR="00002324">
        <w:rPr>
          <w:sz w:val="24"/>
          <w:szCs w:val="24"/>
        </w:rPr>
        <w:t>1</w:t>
      </w:r>
      <w:r w:rsidRPr="0070744B">
        <w:rPr>
          <w:sz w:val="24"/>
          <w:szCs w:val="24"/>
        </w:rPr>
        <w:t xml:space="preserve"> ans</w:t>
      </w:r>
    </w:p>
    <w:p w:rsidR="00E34794" w:rsidRPr="0070744B" w:rsidRDefault="00E34794" w:rsidP="008A157B">
      <w:pPr>
        <w:spacing w:after="120" w:line="240" w:lineRule="auto"/>
        <w:jc w:val="both"/>
        <w:rPr>
          <w:sz w:val="24"/>
          <w:szCs w:val="24"/>
        </w:rPr>
      </w:pPr>
      <w:r w:rsidRPr="00E74F04">
        <w:rPr>
          <w:b/>
          <w:sz w:val="24"/>
          <w:szCs w:val="24"/>
        </w:rPr>
        <w:t>Taux d’alphabétisation</w:t>
      </w:r>
      <w:r w:rsidRPr="0070744B">
        <w:rPr>
          <w:sz w:val="24"/>
          <w:szCs w:val="24"/>
        </w:rPr>
        <w:t> : 6</w:t>
      </w:r>
      <w:r w:rsidR="00002324">
        <w:rPr>
          <w:sz w:val="24"/>
          <w:szCs w:val="24"/>
        </w:rPr>
        <w:t>7</w:t>
      </w:r>
      <w:r w:rsidRPr="0070744B">
        <w:rPr>
          <w:sz w:val="24"/>
          <w:szCs w:val="24"/>
        </w:rPr>
        <w:t xml:space="preserve"> %</w:t>
      </w:r>
    </w:p>
    <w:p w:rsidR="00BE0596" w:rsidRPr="0070744B" w:rsidRDefault="00BE0596" w:rsidP="008A157B">
      <w:pPr>
        <w:spacing w:after="120" w:line="240" w:lineRule="auto"/>
        <w:jc w:val="both"/>
        <w:rPr>
          <w:sz w:val="24"/>
          <w:szCs w:val="24"/>
        </w:rPr>
      </w:pPr>
      <w:r w:rsidRPr="0070744B">
        <w:rPr>
          <w:sz w:val="24"/>
          <w:szCs w:val="24"/>
        </w:rPr>
        <w:t>5</w:t>
      </w:r>
      <w:r w:rsidR="00F92674">
        <w:rPr>
          <w:sz w:val="24"/>
          <w:szCs w:val="24"/>
        </w:rPr>
        <w:t>5</w:t>
      </w:r>
      <w:r w:rsidRPr="0070744B">
        <w:rPr>
          <w:sz w:val="24"/>
          <w:szCs w:val="24"/>
        </w:rPr>
        <w:t xml:space="preserve"> % de la population vit en situation de pauvreté. </w:t>
      </w:r>
    </w:p>
    <w:p w:rsidR="00B3389B" w:rsidRPr="0070744B" w:rsidRDefault="00B3389B" w:rsidP="00B3389B">
      <w:pPr>
        <w:spacing w:after="120" w:line="240" w:lineRule="auto"/>
        <w:rPr>
          <w:b/>
          <w:sz w:val="24"/>
          <w:szCs w:val="24"/>
        </w:rPr>
      </w:pPr>
      <w:r w:rsidRPr="0070744B">
        <w:rPr>
          <w:b/>
          <w:sz w:val="24"/>
          <w:szCs w:val="24"/>
        </w:rPr>
        <w:t xml:space="preserve">Monnaie : </w:t>
      </w:r>
      <w:r w:rsidRPr="0070744B">
        <w:rPr>
          <w:sz w:val="24"/>
          <w:szCs w:val="24"/>
        </w:rPr>
        <w:t>La devise locale est le franc CFA.  1 euro = 655,957 francs CFA</w:t>
      </w:r>
    </w:p>
    <w:p w:rsidR="0035044D" w:rsidRPr="0070744B" w:rsidRDefault="00CC4AEC" w:rsidP="0035044D">
      <w:pPr>
        <w:jc w:val="both"/>
        <w:rPr>
          <w:sz w:val="24"/>
          <w:szCs w:val="24"/>
        </w:rPr>
      </w:pPr>
      <w:r w:rsidRPr="00E74F04">
        <w:rPr>
          <w:b/>
          <w:sz w:val="24"/>
          <w:szCs w:val="24"/>
        </w:rPr>
        <w:t>Communauté française</w:t>
      </w:r>
      <w:r w:rsidRPr="0070744B">
        <w:rPr>
          <w:sz w:val="24"/>
          <w:szCs w:val="24"/>
        </w:rPr>
        <w:t> : 2</w:t>
      </w:r>
      <w:r w:rsidR="00F92674">
        <w:rPr>
          <w:sz w:val="24"/>
          <w:szCs w:val="24"/>
        </w:rPr>
        <w:t>604</w:t>
      </w:r>
      <w:r w:rsidRPr="0070744B">
        <w:rPr>
          <w:sz w:val="24"/>
          <w:szCs w:val="24"/>
        </w:rPr>
        <w:t xml:space="preserve"> Français</w:t>
      </w:r>
      <w:r w:rsidR="00E73809">
        <w:rPr>
          <w:sz w:val="24"/>
          <w:szCs w:val="24"/>
        </w:rPr>
        <w:t xml:space="preserve"> sont</w:t>
      </w:r>
      <w:r w:rsidRPr="0070744B">
        <w:rPr>
          <w:sz w:val="24"/>
          <w:szCs w:val="24"/>
        </w:rPr>
        <w:t xml:space="preserve"> inscrits au Consulat de </w:t>
      </w:r>
      <w:r w:rsidR="000A6292">
        <w:rPr>
          <w:sz w:val="24"/>
          <w:szCs w:val="24"/>
        </w:rPr>
        <w:t>France.</w:t>
      </w:r>
    </w:p>
    <w:p w:rsidR="00182C38" w:rsidRPr="0070744B" w:rsidRDefault="0035044D" w:rsidP="0035044D">
      <w:pPr>
        <w:jc w:val="both"/>
        <w:rPr>
          <w:sz w:val="24"/>
          <w:szCs w:val="24"/>
        </w:rPr>
      </w:pPr>
      <w:r w:rsidRPr="0070744B">
        <w:rPr>
          <w:sz w:val="24"/>
          <w:szCs w:val="24"/>
        </w:rPr>
        <w:t>L’économie repose sur le commerce de transit</w:t>
      </w:r>
      <w:r w:rsidR="00CF7096" w:rsidRPr="0070744B">
        <w:rPr>
          <w:sz w:val="24"/>
          <w:szCs w:val="24"/>
        </w:rPr>
        <w:t xml:space="preserve"> (le port autonome de Lomé est le seul port en eaux profondes du Golfe de Guinée)</w:t>
      </w:r>
      <w:r w:rsidRPr="0070744B">
        <w:rPr>
          <w:sz w:val="24"/>
          <w:szCs w:val="24"/>
        </w:rPr>
        <w:t xml:space="preserve">, sur l’agriculture, sur la culture café-cacao-coton et sur l’exploitation </w:t>
      </w:r>
      <w:r w:rsidR="00CF7096" w:rsidRPr="0070744B">
        <w:rPr>
          <w:sz w:val="24"/>
          <w:szCs w:val="24"/>
        </w:rPr>
        <w:t xml:space="preserve">du ciment et </w:t>
      </w:r>
      <w:r w:rsidRPr="0070744B">
        <w:rPr>
          <w:sz w:val="24"/>
          <w:szCs w:val="24"/>
        </w:rPr>
        <w:t xml:space="preserve">des phosphates, ressource vitale pour le pays. Le Togo est le </w:t>
      </w:r>
      <w:r w:rsidR="00F92674">
        <w:rPr>
          <w:sz w:val="24"/>
          <w:szCs w:val="24"/>
        </w:rPr>
        <w:t>4</w:t>
      </w:r>
      <w:r w:rsidRPr="0070744B">
        <w:rPr>
          <w:sz w:val="24"/>
          <w:szCs w:val="24"/>
          <w:vertAlign w:val="superscript"/>
        </w:rPr>
        <w:t>ème</w:t>
      </w:r>
      <w:r w:rsidRPr="0070744B">
        <w:rPr>
          <w:sz w:val="24"/>
          <w:szCs w:val="24"/>
        </w:rPr>
        <w:t xml:space="preserve"> producteur mondial de phosphates.</w:t>
      </w:r>
      <w:r w:rsidR="00182C38" w:rsidRPr="0070744B">
        <w:rPr>
          <w:sz w:val="24"/>
          <w:szCs w:val="24"/>
        </w:rPr>
        <w:t xml:space="preserve"> Un grand projet d’interconnexion ferrov</w:t>
      </w:r>
      <w:r w:rsidR="00BE0596" w:rsidRPr="0070744B">
        <w:rPr>
          <w:sz w:val="24"/>
          <w:szCs w:val="24"/>
        </w:rPr>
        <w:t>iaire avec le</w:t>
      </w:r>
      <w:r w:rsidR="00CC4AEC" w:rsidRPr="0070744B">
        <w:rPr>
          <w:sz w:val="24"/>
          <w:szCs w:val="24"/>
        </w:rPr>
        <w:t xml:space="preserve"> Ghana et le Bénin est en cours</w:t>
      </w:r>
      <w:r w:rsidR="00BE0596" w:rsidRPr="0070744B">
        <w:rPr>
          <w:sz w:val="24"/>
          <w:szCs w:val="24"/>
        </w:rPr>
        <w:t>.</w:t>
      </w:r>
      <w:r w:rsidR="00821D32">
        <w:rPr>
          <w:sz w:val="24"/>
          <w:szCs w:val="24"/>
        </w:rPr>
        <w:t xml:space="preserve"> </w:t>
      </w:r>
      <w:r w:rsidRPr="0070744B">
        <w:rPr>
          <w:sz w:val="24"/>
          <w:szCs w:val="24"/>
        </w:rPr>
        <w:t>Récemment, de grands groupes ont installé leur siège à Lomé : Ecobank, Asky…</w:t>
      </w:r>
    </w:p>
    <w:p w:rsidR="0035044D" w:rsidRPr="0070744B" w:rsidRDefault="0035044D" w:rsidP="0035044D">
      <w:pPr>
        <w:jc w:val="both"/>
        <w:rPr>
          <w:sz w:val="24"/>
          <w:szCs w:val="24"/>
        </w:rPr>
      </w:pPr>
      <w:r w:rsidRPr="0070744B">
        <w:rPr>
          <w:b/>
          <w:sz w:val="24"/>
          <w:szCs w:val="24"/>
        </w:rPr>
        <w:t>La ville de Lomé</w:t>
      </w:r>
      <w:r w:rsidR="00A65A6D">
        <w:rPr>
          <w:b/>
          <w:sz w:val="24"/>
          <w:szCs w:val="24"/>
        </w:rPr>
        <w:t xml:space="preserve"> </w:t>
      </w:r>
      <w:r w:rsidR="00E34794" w:rsidRPr="0070744B">
        <w:rPr>
          <w:sz w:val="24"/>
          <w:szCs w:val="24"/>
        </w:rPr>
        <w:t>et son agglomération comprennent</w:t>
      </w:r>
      <w:r w:rsidRPr="0070744B">
        <w:rPr>
          <w:sz w:val="24"/>
          <w:szCs w:val="24"/>
        </w:rPr>
        <w:t xml:space="preserve"> environ 1,5 million d’habitants. Elle est bordée à l’ouest par la frontière du Ghana, au sud par l’Océan Atlantique</w:t>
      </w:r>
      <w:r w:rsidR="00BE0596" w:rsidRPr="0070744B">
        <w:rPr>
          <w:sz w:val="24"/>
          <w:szCs w:val="24"/>
        </w:rPr>
        <w:t xml:space="preserve"> (Golfe de Guinée)</w:t>
      </w:r>
      <w:r w:rsidRPr="0070744B">
        <w:rPr>
          <w:sz w:val="24"/>
          <w:szCs w:val="24"/>
        </w:rPr>
        <w:t xml:space="preserve"> et s’étend sur près de 25 km au nord et à l’est.</w:t>
      </w:r>
    </w:p>
    <w:p w:rsidR="00791F88" w:rsidRPr="0070744B" w:rsidRDefault="00791F88" w:rsidP="00227EAD">
      <w:pPr>
        <w:spacing w:after="120" w:line="240" w:lineRule="auto"/>
        <w:jc w:val="both"/>
        <w:rPr>
          <w:sz w:val="24"/>
          <w:szCs w:val="24"/>
        </w:rPr>
      </w:pPr>
      <w:r w:rsidRPr="0070744B">
        <w:rPr>
          <w:sz w:val="24"/>
          <w:szCs w:val="24"/>
        </w:rPr>
        <w:t>Lomé e</w:t>
      </w:r>
      <w:r w:rsidR="00CC4AEC" w:rsidRPr="0070744B">
        <w:rPr>
          <w:sz w:val="24"/>
          <w:szCs w:val="24"/>
        </w:rPr>
        <w:t xml:space="preserve">st une ville africaine </w:t>
      </w:r>
      <w:r w:rsidR="005B352B">
        <w:rPr>
          <w:sz w:val="24"/>
          <w:szCs w:val="24"/>
        </w:rPr>
        <w:t>bouillonnante,</w:t>
      </w:r>
      <w:r w:rsidR="00CC4AEC" w:rsidRPr="0070744B">
        <w:rPr>
          <w:sz w:val="24"/>
          <w:szCs w:val="24"/>
        </w:rPr>
        <w:t xml:space="preserve"> au</w:t>
      </w:r>
      <w:r w:rsidRPr="0070744B">
        <w:rPr>
          <w:sz w:val="24"/>
          <w:szCs w:val="24"/>
        </w:rPr>
        <w:t xml:space="preserve"> ry</w:t>
      </w:r>
      <w:r w:rsidR="00CC4AEC" w:rsidRPr="0070744B">
        <w:rPr>
          <w:sz w:val="24"/>
          <w:szCs w:val="24"/>
        </w:rPr>
        <w:t>thme</w:t>
      </w:r>
      <w:r w:rsidR="00A65A6D">
        <w:rPr>
          <w:sz w:val="24"/>
          <w:szCs w:val="24"/>
        </w:rPr>
        <w:t xml:space="preserve"> </w:t>
      </w:r>
      <w:r w:rsidR="00CC4AEC" w:rsidRPr="0070744B">
        <w:rPr>
          <w:sz w:val="24"/>
          <w:szCs w:val="24"/>
        </w:rPr>
        <w:t>des motos-taxis (zémidjans)</w:t>
      </w:r>
      <w:r w:rsidR="000F5DAF" w:rsidRPr="0070744B">
        <w:rPr>
          <w:sz w:val="24"/>
          <w:szCs w:val="24"/>
        </w:rPr>
        <w:t xml:space="preserve"> et des puissants 4x4</w:t>
      </w:r>
      <w:r w:rsidR="00CC4AEC" w:rsidRPr="0070744B">
        <w:rPr>
          <w:sz w:val="24"/>
          <w:szCs w:val="24"/>
        </w:rPr>
        <w:t xml:space="preserve">, </w:t>
      </w:r>
      <w:r w:rsidR="002A3372" w:rsidRPr="0070744B">
        <w:rPr>
          <w:sz w:val="24"/>
          <w:szCs w:val="24"/>
        </w:rPr>
        <w:t>des Nana-B</w:t>
      </w:r>
      <w:r w:rsidRPr="0070744B">
        <w:rPr>
          <w:sz w:val="24"/>
          <w:szCs w:val="24"/>
        </w:rPr>
        <w:t>enz du grand marché, des cyber</w:t>
      </w:r>
      <w:r w:rsidR="000F5DAF" w:rsidRPr="0070744B">
        <w:rPr>
          <w:sz w:val="24"/>
          <w:szCs w:val="24"/>
        </w:rPr>
        <w:t xml:space="preserve">-cafés, </w:t>
      </w:r>
      <w:r w:rsidRPr="0070744B">
        <w:rPr>
          <w:sz w:val="24"/>
          <w:szCs w:val="24"/>
        </w:rPr>
        <w:t>des cargos de la zone f</w:t>
      </w:r>
      <w:r w:rsidR="00CC4AEC" w:rsidRPr="0070744B">
        <w:rPr>
          <w:sz w:val="24"/>
          <w:szCs w:val="24"/>
        </w:rPr>
        <w:t>ranche du Port Auton</w:t>
      </w:r>
      <w:r w:rsidR="000F5DAF" w:rsidRPr="0070744B">
        <w:rPr>
          <w:sz w:val="24"/>
          <w:szCs w:val="24"/>
        </w:rPr>
        <w:t>ome, des églises en tous</w:t>
      </w:r>
      <w:r w:rsidR="00CC4AEC" w:rsidRPr="0070744B">
        <w:rPr>
          <w:sz w:val="24"/>
          <w:szCs w:val="24"/>
        </w:rPr>
        <w:t xml:space="preserve"> gen</w:t>
      </w:r>
      <w:r w:rsidR="000F5DAF" w:rsidRPr="0070744B">
        <w:rPr>
          <w:sz w:val="24"/>
          <w:szCs w:val="24"/>
        </w:rPr>
        <w:t>res…</w:t>
      </w:r>
    </w:p>
    <w:p w:rsidR="00791F88" w:rsidRPr="0070744B" w:rsidRDefault="0004504B" w:rsidP="00227EAD">
      <w:pPr>
        <w:spacing w:after="120" w:line="240" w:lineRule="auto"/>
        <w:jc w:val="both"/>
        <w:rPr>
          <w:sz w:val="24"/>
          <w:szCs w:val="24"/>
        </w:rPr>
      </w:pPr>
      <w:r w:rsidRPr="0070744B">
        <w:rPr>
          <w:sz w:val="24"/>
          <w:szCs w:val="24"/>
        </w:rPr>
        <w:lastRenderedPageBreak/>
        <w:t>Lomé mêle</w:t>
      </w:r>
      <w:r w:rsidR="00791F88" w:rsidRPr="0070744B">
        <w:rPr>
          <w:sz w:val="24"/>
          <w:szCs w:val="24"/>
        </w:rPr>
        <w:t xml:space="preserve"> tour à tour la tradition (marché des féticheurs) et la </w:t>
      </w:r>
      <w:r w:rsidR="000F5DAF" w:rsidRPr="0070744B">
        <w:rPr>
          <w:sz w:val="24"/>
          <w:szCs w:val="24"/>
        </w:rPr>
        <w:t>modernité (hôtels de luxe et bâtiments bancaires)</w:t>
      </w:r>
    </w:p>
    <w:p w:rsidR="0070744B" w:rsidRPr="0070744B" w:rsidRDefault="0070744B" w:rsidP="00227EAD">
      <w:pPr>
        <w:spacing w:after="120" w:line="240" w:lineRule="auto"/>
        <w:jc w:val="both"/>
        <w:rPr>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249"/>
      </w:tblGrid>
      <w:tr w:rsidR="00FD2DBC" w:rsidRPr="0070744B" w:rsidTr="00FD2DBC">
        <w:tc>
          <w:tcPr>
            <w:tcW w:w="9039" w:type="dxa"/>
            <w:vAlign w:val="center"/>
          </w:tcPr>
          <w:p w:rsidR="00FD2DBC" w:rsidRPr="0070744B" w:rsidRDefault="00FD2DBC" w:rsidP="00227EAD">
            <w:pPr>
              <w:spacing w:after="120"/>
              <w:jc w:val="center"/>
              <w:rPr>
                <w:sz w:val="24"/>
                <w:szCs w:val="24"/>
              </w:rPr>
            </w:pPr>
            <w:r w:rsidRPr="0070744B">
              <w:rPr>
                <w:noProof/>
                <w:sz w:val="24"/>
                <w:szCs w:val="24"/>
                <w:lang w:eastAsia="fr-FR"/>
              </w:rPr>
              <w:drawing>
                <wp:inline distT="0" distB="0" distL="0" distR="0">
                  <wp:extent cx="3840480" cy="2875280"/>
                  <wp:effectExtent l="38100" t="38100" r="45720" b="39370"/>
                  <wp:docPr id="17" name="Picture 17" descr="H:\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0480" cy="2875280"/>
                          </a:xfrm>
                          <a:prstGeom prst="rect">
                            <a:avLst/>
                          </a:prstGeom>
                          <a:noFill/>
                          <a:ln w="28575">
                            <a:solidFill>
                              <a:srgbClr val="00B050"/>
                            </a:solidFill>
                          </a:ln>
                        </pic:spPr>
                      </pic:pic>
                    </a:graphicData>
                  </a:graphic>
                </wp:inline>
              </w:drawing>
            </w:r>
          </w:p>
        </w:tc>
        <w:tc>
          <w:tcPr>
            <w:tcW w:w="249" w:type="dxa"/>
          </w:tcPr>
          <w:p w:rsidR="00FD2DBC" w:rsidRPr="0070744B" w:rsidRDefault="00FD2DBC" w:rsidP="00227EAD">
            <w:pPr>
              <w:spacing w:after="120"/>
              <w:jc w:val="both"/>
              <w:rPr>
                <w:sz w:val="24"/>
                <w:szCs w:val="24"/>
              </w:rPr>
            </w:pPr>
          </w:p>
        </w:tc>
      </w:tr>
    </w:tbl>
    <w:p w:rsidR="00FD2DBC" w:rsidRPr="0070744B" w:rsidRDefault="00FD2DBC" w:rsidP="00227EAD">
      <w:pPr>
        <w:spacing w:after="120" w:line="240" w:lineRule="auto"/>
        <w:jc w:val="both"/>
        <w:rPr>
          <w:sz w:val="24"/>
          <w:szCs w:val="24"/>
        </w:rPr>
      </w:pPr>
    </w:p>
    <w:p w:rsidR="000F5DAF" w:rsidRPr="0070744B" w:rsidRDefault="000F5DAF" w:rsidP="000F5DAF">
      <w:pPr>
        <w:spacing w:after="120" w:line="240" w:lineRule="auto"/>
        <w:jc w:val="both"/>
        <w:rPr>
          <w:b/>
          <w:sz w:val="24"/>
          <w:szCs w:val="24"/>
          <w:u w:val="single"/>
        </w:rPr>
      </w:pPr>
      <w:r w:rsidRPr="0070744B">
        <w:rPr>
          <w:b/>
          <w:sz w:val="24"/>
          <w:szCs w:val="24"/>
          <w:u w:val="single"/>
        </w:rPr>
        <w:t>Architecture et Urbanisme</w:t>
      </w:r>
    </w:p>
    <w:p w:rsidR="000F5DAF" w:rsidRPr="0070744B" w:rsidRDefault="000F5DAF" w:rsidP="000F5DAF">
      <w:pPr>
        <w:spacing w:after="120" w:line="240" w:lineRule="auto"/>
        <w:jc w:val="both"/>
        <w:rPr>
          <w:sz w:val="24"/>
          <w:szCs w:val="24"/>
        </w:rPr>
      </w:pPr>
      <w:r w:rsidRPr="0070744B">
        <w:rPr>
          <w:sz w:val="24"/>
          <w:szCs w:val="24"/>
        </w:rPr>
        <w:t>On retrouve le rouge de la terre, le bitume des grandes avenues et des grandes places, le vert des jardins et les multiples couleurs des maisons.</w:t>
      </w:r>
    </w:p>
    <w:p w:rsidR="000F5DAF" w:rsidRPr="0070744B" w:rsidRDefault="000F5DAF" w:rsidP="000F5DAF">
      <w:pPr>
        <w:spacing w:after="120" w:line="240" w:lineRule="auto"/>
        <w:jc w:val="both"/>
        <w:rPr>
          <w:sz w:val="24"/>
          <w:szCs w:val="24"/>
        </w:rPr>
      </w:pPr>
      <w:r w:rsidRPr="0070744B">
        <w:rPr>
          <w:sz w:val="24"/>
          <w:szCs w:val="24"/>
        </w:rPr>
        <w:t xml:space="preserve">Le centre-ville date du début du XXème siècle, et on y trouve </w:t>
      </w:r>
      <w:r w:rsidR="005B352B">
        <w:rPr>
          <w:sz w:val="24"/>
          <w:szCs w:val="24"/>
        </w:rPr>
        <w:t>quelques vestiges</w:t>
      </w:r>
      <w:r w:rsidRPr="0070744B">
        <w:rPr>
          <w:sz w:val="24"/>
          <w:szCs w:val="24"/>
        </w:rPr>
        <w:t xml:space="preserve"> d'architecture coloniale, comme le palais des gouverneurs ou la cathédrale du Sacré-Cœur, de style néo-gothique allemand.</w:t>
      </w:r>
    </w:p>
    <w:p w:rsidR="000F5DAF" w:rsidRPr="0070744B" w:rsidRDefault="000F5DAF" w:rsidP="000F5DAF">
      <w:pPr>
        <w:spacing w:after="120" w:line="240" w:lineRule="auto"/>
        <w:jc w:val="both"/>
        <w:rPr>
          <w:sz w:val="24"/>
          <w:szCs w:val="24"/>
        </w:rPr>
      </w:pPr>
      <w:r w:rsidRPr="0070744B">
        <w:rPr>
          <w:sz w:val="24"/>
          <w:szCs w:val="24"/>
        </w:rPr>
        <w:t>On trouve aussi de nombreuses constructions modernes comme le siège de la BCEAO, de la BOAD, de la BTCI, de la CED</w:t>
      </w:r>
      <w:r w:rsidR="008A157B">
        <w:rPr>
          <w:sz w:val="24"/>
          <w:szCs w:val="24"/>
        </w:rPr>
        <w:t>EAO</w:t>
      </w:r>
      <w:r w:rsidRPr="0070744B">
        <w:rPr>
          <w:sz w:val="24"/>
          <w:szCs w:val="24"/>
        </w:rPr>
        <w:t xml:space="preserve"> et le magnifique édifice d’Ecobank ou encore des bâtiments à vocation hôtelière comme l'hô</w:t>
      </w:r>
      <w:r w:rsidR="008A157B">
        <w:rPr>
          <w:sz w:val="24"/>
          <w:szCs w:val="24"/>
        </w:rPr>
        <w:t>tel Sarakawa</w:t>
      </w:r>
      <w:r w:rsidRPr="0070744B">
        <w:rPr>
          <w:sz w:val="24"/>
          <w:szCs w:val="24"/>
        </w:rPr>
        <w:t xml:space="preserve"> ou le célèbre</w:t>
      </w:r>
      <w:r w:rsidR="009A68A2">
        <w:rPr>
          <w:sz w:val="24"/>
          <w:szCs w:val="24"/>
        </w:rPr>
        <w:t xml:space="preserve"> hôtel du 2 février</w:t>
      </w:r>
      <w:r w:rsidRPr="0070744B">
        <w:rPr>
          <w:sz w:val="24"/>
          <w:szCs w:val="24"/>
        </w:rPr>
        <w:t>, gratte-ciel moderniste mêlant béton et panneaux de verre, culminant à 102 mètres.</w:t>
      </w:r>
    </w:p>
    <w:p w:rsidR="000F5DAF" w:rsidRPr="0070744B" w:rsidRDefault="000F5DAF" w:rsidP="000F5DAF">
      <w:pPr>
        <w:spacing w:after="120" w:line="240" w:lineRule="auto"/>
        <w:rPr>
          <w:b/>
          <w:sz w:val="24"/>
          <w:szCs w:val="24"/>
          <w:u w:val="single"/>
        </w:rPr>
      </w:pPr>
    </w:p>
    <w:p w:rsidR="00574433" w:rsidRPr="0070744B" w:rsidRDefault="00574433" w:rsidP="00227EAD">
      <w:pPr>
        <w:spacing w:after="120" w:line="240" w:lineRule="auto"/>
        <w:rPr>
          <w:b/>
          <w:sz w:val="24"/>
          <w:szCs w:val="24"/>
          <w:u w:val="single"/>
        </w:rPr>
      </w:pPr>
      <w:r w:rsidRPr="0070744B">
        <w:rPr>
          <w:b/>
          <w:sz w:val="24"/>
          <w:szCs w:val="24"/>
          <w:u w:val="single"/>
        </w:rPr>
        <w:t>Historique</w:t>
      </w:r>
    </w:p>
    <w:p w:rsidR="00507CAE" w:rsidRPr="0070744B" w:rsidRDefault="00787D62" w:rsidP="00227EAD">
      <w:pPr>
        <w:spacing w:after="120" w:line="240" w:lineRule="auto"/>
        <w:jc w:val="both"/>
        <w:rPr>
          <w:sz w:val="24"/>
          <w:szCs w:val="24"/>
        </w:rPr>
      </w:pPr>
      <w:r w:rsidRPr="0070744B">
        <w:rPr>
          <w:sz w:val="24"/>
          <w:szCs w:val="24"/>
        </w:rPr>
        <w:t xml:space="preserve">Lomé naquit vers 1880. </w:t>
      </w:r>
      <w:r w:rsidR="00507CAE" w:rsidRPr="0070744B">
        <w:rPr>
          <w:sz w:val="24"/>
          <w:szCs w:val="24"/>
        </w:rPr>
        <w:t xml:space="preserve">Les </w:t>
      </w:r>
      <w:r w:rsidR="009832AF">
        <w:rPr>
          <w:sz w:val="24"/>
          <w:szCs w:val="24"/>
        </w:rPr>
        <w:t>Ew</w:t>
      </w:r>
      <w:r w:rsidR="00507CAE" w:rsidRPr="0070744B">
        <w:rPr>
          <w:sz w:val="24"/>
          <w:szCs w:val="24"/>
        </w:rPr>
        <w:t xml:space="preserve">és furent les premiers à s’y installer. </w:t>
      </w:r>
      <w:r w:rsidRPr="0070744B">
        <w:rPr>
          <w:sz w:val="24"/>
          <w:szCs w:val="24"/>
        </w:rPr>
        <w:t>Le littoral jusqu'alors peu habité commença rapidement à se peupler.</w:t>
      </w:r>
    </w:p>
    <w:p w:rsidR="009512C2" w:rsidRPr="0070744B" w:rsidRDefault="009512C2" w:rsidP="00227EAD">
      <w:pPr>
        <w:spacing w:after="120" w:line="240" w:lineRule="auto"/>
        <w:jc w:val="both"/>
        <w:rPr>
          <w:sz w:val="24"/>
          <w:szCs w:val="24"/>
        </w:rPr>
      </w:pPr>
      <w:r w:rsidRPr="0070744B">
        <w:rPr>
          <w:sz w:val="24"/>
          <w:szCs w:val="24"/>
        </w:rPr>
        <w:t xml:space="preserve">Le traité de Togoville signé par </w:t>
      </w:r>
      <w:r w:rsidRPr="0070744B">
        <w:rPr>
          <w:b/>
          <w:sz w:val="24"/>
          <w:szCs w:val="24"/>
        </w:rPr>
        <w:t>Gustav Nachtigal</w:t>
      </w:r>
      <w:r w:rsidRPr="0070744B">
        <w:rPr>
          <w:sz w:val="24"/>
          <w:szCs w:val="24"/>
        </w:rPr>
        <w:t xml:space="preserve"> et le roi </w:t>
      </w:r>
      <w:r w:rsidRPr="0070744B">
        <w:rPr>
          <w:b/>
          <w:sz w:val="24"/>
          <w:szCs w:val="24"/>
        </w:rPr>
        <w:t>Mlapa III</w:t>
      </w:r>
      <w:r w:rsidRPr="0070744B">
        <w:rPr>
          <w:sz w:val="24"/>
          <w:szCs w:val="24"/>
        </w:rPr>
        <w:t xml:space="preserve"> fut l’acte de naissance du Togoland en tant qu’entité de droit international au sein de l'Empire colonial allemand, le 5 juillet 1884.</w:t>
      </w:r>
    </w:p>
    <w:p w:rsidR="009512C2" w:rsidRPr="0070744B" w:rsidRDefault="00787D62" w:rsidP="00227EAD">
      <w:pPr>
        <w:spacing w:after="120" w:line="240" w:lineRule="auto"/>
        <w:jc w:val="both"/>
        <w:rPr>
          <w:sz w:val="24"/>
          <w:szCs w:val="24"/>
        </w:rPr>
      </w:pPr>
      <w:r w:rsidRPr="0070744B">
        <w:rPr>
          <w:sz w:val="24"/>
          <w:szCs w:val="24"/>
        </w:rPr>
        <w:t xml:space="preserve">Les </w:t>
      </w:r>
      <w:r w:rsidR="009832AF">
        <w:rPr>
          <w:sz w:val="24"/>
          <w:szCs w:val="24"/>
        </w:rPr>
        <w:t>Ew</w:t>
      </w:r>
      <w:r w:rsidRPr="0070744B">
        <w:rPr>
          <w:sz w:val="24"/>
          <w:szCs w:val="24"/>
        </w:rPr>
        <w:t xml:space="preserve">és furent rapidement rejoints par des compagnies européennes, britanniques et surtout allemandes, ainsi que par des marchands itinérants de l’intérieur des terres, comme les caravanes </w:t>
      </w:r>
      <w:r w:rsidR="009832AF">
        <w:rPr>
          <w:sz w:val="24"/>
          <w:szCs w:val="24"/>
        </w:rPr>
        <w:t>ha</w:t>
      </w:r>
      <w:r w:rsidRPr="0070744B">
        <w:rPr>
          <w:sz w:val="24"/>
          <w:szCs w:val="24"/>
        </w:rPr>
        <w:t>oussa venues des routes de la</w:t>
      </w:r>
      <w:r w:rsidR="00507CAE" w:rsidRPr="0070744B">
        <w:rPr>
          <w:sz w:val="24"/>
          <w:szCs w:val="24"/>
        </w:rPr>
        <w:t xml:space="preserve"> noix de</w:t>
      </w:r>
      <w:r w:rsidR="009512C2" w:rsidRPr="0070744B">
        <w:rPr>
          <w:sz w:val="24"/>
          <w:szCs w:val="24"/>
        </w:rPr>
        <w:t xml:space="preserve"> cola. La</w:t>
      </w:r>
      <w:r w:rsidRPr="0070744B">
        <w:rPr>
          <w:sz w:val="24"/>
          <w:szCs w:val="24"/>
        </w:rPr>
        <w:t xml:space="preserve"> croissance rapide de la ville s'en trouva renforcée et Lomé e</w:t>
      </w:r>
      <w:r w:rsidR="009832AF">
        <w:rPr>
          <w:sz w:val="24"/>
          <w:szCs w:val="24"/>
        </w:rPr>
        <w:t xml:space="preserve">ut </w:t>
      </w:r>
      <w:r w:rsidRPr="0070744B">
        <w:rPr>
          <w:sz w:val="24"/>
          <w:szCs w:val="24"/>
        </w:rPr>
        <w:t>rapidement la réputation d'un lieu</w:t>
      </w:r>
      <w:r w:rsidR="009512C2" w:rsidRPr="0070744B">
        <w:rPr>
          <w:sz w:val="24"/>
          <w:szCs w:val="24"/>
        </w:rPr>
        <w:t xml:space="preserve"> où on fait de bonnes affaires.</w:t>
      </w:r>
    </w:p>
    <w:p w:rsidR="00507CAE" w:rsidRPr="0070744B" w:rsidRDefault="006A7D10" w:rsidP="00227EAD">
      <w:pPr>
        <w:spacing w:after="120" w:line="240" w:lineRule="auto"/>
        <w:jc w:val="both"/>
        <w:rPr>
          <w:sz w:val="24"/>
          <w:szCs w:val="24"/>
        </w:rPr>
      </w:pPr>
      <w:r w:rsidRPr="0070744B">
        <w:rPr>
          <w:sz w:val="24"/>
          <w:szCs w:val="24"/>
        </w:rPr>
        <w:t>C’est ce rôle économique majeur qui amena l’administration allemande à y transférer la capitale du Territoire, le 6 mars 1897, dans une ville qui avait déjà plus de 2 000 habitants.</w:t>
      </w:r>
    </w:p>
    <w:p w:rsidR="006A7D10" w:rsidRPr="0070744B" w:rsidRDefault="006A7D10" w:rsidP="00227EAD">
      <w:pPr>
        <w:spacing w:after="120" w:line="240" w:lineRule="auto"/>
        <w:jc w:val="both"/>
        <w:rPr>
          <w:sz w:val="24"/>
          <w:szCs w:val="24"/>
        </w:rPr>
      </w:pPr>
      <w:r w:rsidRPr="0070744B">
        <w:rPr>
          <w:sz w:val="24"/>
          <w:szCs w:val="24"/>
        </w:rPr>
        <w:t>La guerre de 1914 épargna totalement la ville, mais elle entraîna, en 1916, l’éviction des compagnies allemandes (suite à la défaite de l’Allemagne) remplacées par des firmes britanniques et françaises.</w:t>
      </w:r>
    </w:p>
    <w:p w:rsidR="006A7D10" w:rsidRPr="0070744B" w:rsidRDefault="009512C2" w:rsidP="00227EAD">
      <w:pPr>
        <w:spacing w:after="120" w:line="240" w:lineRule="auto"/>
        <w:jc w:val="both"/>
        <w:rPr>
          <w:sz w:val="24"/>
          <w:szCs w:val="24"/>
        </w:rPr>
      </w:pPr>
      <w:r w:rsidRPr="0070744B">
        <w:rPr>
          <w:sz w:val="24"/>
          <w:szCs w:val="24"/>
        </w:rPr>
        <w:t>A</w:t>
      </w:r>
      <w:r w:rsidR="006A7D10" w:rsidRPr="0070744B">
        <w:rPr>
          <w:sz w:val="24"/>
          <w:szCs w:val="24"/>
        </w:rPr>
        <w:t xml:space="preserve">près la Seconde Guerre mondiale, </w:t>
      </w:r>
      <w:r w:rsidR="009A3505" w:rsidRPr="0070744B">
        <w:rPr>
          <w:sz w:val="24"/>
          <w:szCs w:val="24"/>
        </w:rPr>
        <w:t xml:space="preserve">c’est </w:t>
      </w:r>
      <w:r w:rsidR="006A7D10" w:rsidRPr="0070744B">
        <w:rPr>
          <w:sz w:val="24"/>
          <w:szCs w:val="24"/>
        </w:rPr>
        <w:t xml:space="preserve">après une décennie de stagnation économique, que l’essor reprit à Lomé où tout bouillonnait de vitalité. Elle connut en 1960 les festivités de l’accession à l’indépendance. </w:t>
      </w:r>
    </w:p>
    <w:p w:rsidR="00EC7BFF" w:rsidRPr="0070744B" w:rsidRDefault="00EC7BFF" w:rsidP="00227EAD">
      <w:pPr>
        <w:spacing w:after="120" w:line="240" w:lineRule="auto"/>
        <w:jc w:val="both"/>
        <w:rPr>
          <w:sz w:val="24"/>
          <w:szCs w:val="24"/>
        </w:rPr>
      </w:pPr>
    </w:p>
    <w:p w:rsidR="00EC7BFF" w:rsidRPr="0070744B" w:rsidRDefault="00010F17" w:rsidP="00227EAD">
      <w:pPr>
        <w:spacing w:after="120" w:line="240" w:lineRule="auto"/>
        <w:jc w:val="both"/>
        <w:rPr>
          <w:b/>
          <w:sz w:val="24"/>
          <w:szCs w:val="24"/>
          <w:u w:val="single"/>
        </w:rPr>
      </w:pPr>
      <w:r w:rsidRPr="0070744B">
        <w:rPr>
          <w:b/>
          <w:sz w:val="24"/>
          <w:szCs w:val="24"/>
          <w:u w:val="single"/>
        </w:rPr>
        <w:t>Climat</w:t>
      </w:r>
    </w:p>
    <w:p w:rsidR="00530182" w:rsidRPr="0070744B" w:rsidRDefault="000F5DAF" w:rsidP="00227EAD">
      <w:pPr>
        <w:spacing w:after="120" w:line="240" w:lineRule="auto"/>
        <w:jc w:val="both"/>
        <w:rPr>
          <w:sz w:val="24"/>
          <w:szCs w:val="24"/>
        </w:rPr>
      </w:pPr>
      <w:r w:rsidRPr="0070744B">
        <w:rPr>
          <w:sz w:val="24"/>
          <w:szCs w:val="24"/>
        </w:rPr>
        <w:t>La chaleur est constante. L</w:t>
      </w:r>
      <w:r w:rsidR="00DB0DB0">
        <w:rPr>
          <w:sz w:val="24"/>
          <w:szCs w:val="24"/>
        </w:rPr>
        <w:t xml:space="preserve">a température maximale </w:t>
      </w:r>
      <w:r w:rsidR="00530182" w:rsidRPr="0070744B">
        <w:rPr>
          <w:sz w:val="24"/>
          <w:szCs w:val="24"/>
        </w:rPr>
        <w:t>s</w:t>
      </w:r>
      <w:r w:rsidR="00EC7BFF">
        <w:rPr>
          <w:sz w:val="24"/>
          <w:szCs w:val="24"/>
        </w:rPr>
        <w:t>ous abri est</w:t>
      </w:r>
      <w:r w:rsidR="00530182" w:rsidRPr="0070744B">
        <w:rPr>
          <w:sz w:val="24"/>
          <w:szCs w:val="24"/>
        </w:rPr>
        <w:t xml:space="preserve"> de 3</w:t>
      </w:r>
      <w:r w:rsidR="00FD19F0">
        <w:rPr>
          <w:sz w:val="24"/>
          <w:szCs w:val="24"/>
        </w:rPr>
        <w:t>4</w:t>
      </w:r>
      <w:r w:rsidR="00530182" w:rsidRPr="0070744B">
        <w:rPr>
          <w:sz w:val="24"/>
          <w:szCs w:val="24"/>
        </w:rPr>
        <w:t xml:space="preserve"> °C l'après-midi, et la tempér</w:t>
      </w:r>
      <w:r w:rsidR="00BE0596" w:rsidRPr="0070744B">
        <w:rPr>
          <w:sz w:val="24"/>
          <w:szCs w:val="24"/>
        </w:rPr>
        <w:t>ature minimale moyenne est de 25</w:t>
      </w:r>
      <w:r w:rsidR="00530182" w:rsidRPr="0070744B">
        <w:rPr>
          <w:sz w:val="24"/>
          <w:szCs w:val="24"/>
        </w:rPr>
        <w:t xml:space="preserve"> °C le matin. Au début</w:t>
      </w:r>
      <w:r w:rsidRPr="0070744B">
        <w:rPr>
          <w:sz w:val="24"/>
          <w:szCs w:val="24"/>
        </w:rPr>
        <w:t xml:space="preserve"> de l'année, souffle parfois l'H</w:t>
      </w:r>
      <w:r w:rsidR="00530182" w:rsidRPr="0070744B">
        <w:rPr>
          <w:sz w:val="24"/>
          <w:szCs w:val="24"/>
        </w:rPr>
        <w:t>armattan, un vent sec venu du Sahara et qui peut faire de</w:t>
      </w:r>
      <w:r w:rsidRPr="0070744B">
        <w:rPr>
          <w:sz w:val="24"/>
          <w:szCs w:val="24"/>
        </w:rPr>
        <w:t xml:space="preserve">scendre le thermomètre à </w:t>
      </w:r>
      <w:r w:rsidR="009A68A2">
        <w:rPr>
          <w:sz w:val="24"/>
          <w:szCs w:val="24"/>
        </w:rPr>
        <w:t>20</w:t>
      </w:r>
      <w:r w:rsidRPr="0070744B">
        <w:rPr>
          <w:sz w:val="24"/>
          <w:szCs w:val="24"/>
        </w:rPr>
        <w:t xml:space="preserve"> °C </w:t>
      </w:r>
      <w:r w:rsidR="00530182" w:rsidRPr="0070744B">
        <w:rPr>
          <w:sz w:val="24"/>
          <w:szCs w:val="24"/>
        </w:rPr>
        <w:t>le matin.</w:t>
      </w:r>
    </w:p>
    <w:p w:rsidR="00530182" w:rsidRPr="0070744B" w:rsidRDefault="00530182" w:rsidP="00227EAD">
      <w:pPr>
        <w:spacing w:after="120" w:line="240" w:lineRule="auto"/>
        <w:jc w:val="both"/>
        <w:rPr>
          <w:sz w:val="24"/>
          <w:szCs w:val="24"/>
        </w:rPr>
      </w:pPr>
      <w:r w:rsidRPr="0070744B">
        <w:rPr>
          <w:sz w:val="24"/>
          <w:szCs w:val="24"/>
        </w:rPr>
        <w:t xml:space="preserve">Lomé reste aussi largement influencé par l'océan. Ainsi, on a l'usage de dire que le climat est ici un climat équatorial tempéré par l'océan. La chaleur est ainsi stable, sans pointes </w:t>
      </w:r>
      <w:r w:rsidR="000A6292" w:rsidRPr="0070744B">
        <w:rPr>
          <w:sz w:val="24"/>
          <w:szCs w:val="24"/>
        </w:rPr>
        <w:t>ex</w:t>
      </w:r>
      <w:r w:rsidR="000A6292">
        <w:rPr>
          <w:sz w:val="24"/>
          <w:szCs w:val="24"/>
        </w:rPr>
        <w:t>trême</w:t>
      </w:r>
      <w:r w:rsidR="000A6292" w:rsidRPr="0070744B">
        <w:rPr>
          <w:sz w:val="24"/>
          <w:szCs w:val="24"/>
        </w:rPr>
        <w:t>s</w:t>
      </w:r>
      <w:r w:rsidRPr="0070744B">
        <w:rPr>
          <w:sz w:val="24"/>
          <w:szCs w:val="24"/>
        </w:rPr>
        <w:t>, et le souffle qui vient de la mer, la rend assez agréable.</w:t>
      </w:r>
      <w:r w:rsidR="0035044D" w:rsidRPr="0070744B">
        <w:rPr>
          <w:sz w:val="24"/>
          <w:szCs w:val="24"/>
        </w:rPr>
        <w:t xml:space="preserve"> Mais en février-mars, elle peut être </w:t>
      </w:r>
      <w:r w:rsidR="00FD19F0">
        <w:rPr>
          <w:sz w:val="24"/>
          <w:szCs w:val="24"/>
        </w:rPr>
        <w:t>oppressante</w:t>
      </w:r>
      <w:r w:rsidR="000A6292">
        <w:rPr>
          <w:sz w:val="24"/>
          <w:szCs w:val="24"/>
        </w:rPr>
        <w:t>.</w:t>
      </w:r>
    </w:p>
    <w:p w:rsidR="0070744B" w:rsidRDefault="00530182" w:rsidP="00227EAD">
      <w:pPr>
        <w:spacing w:after="120" w:line="240" w:lineRule="auto"/>
        <w:jc w:val="both"/>
        <w:rPr>
          <w:sz w:val="24"/>
          <w:szCs w:val="24"/>
        </w:rPr>
      </w:pPr>
      <w:r w:rsidRPr="0070744B">
        <w:rPr>
          <w:sz w:val="24"/>
          <w:szCs w:val="24"/>
        </w:rPr>
        <w:t>Ce qui est intéressant, c'est la faible pluviom</w:t>
      </w:r>
      <w:r w:rsidR="000F5DAF" w:rsidRPr="0070744B">
        <w:rPr>
          <w:sz w:val="24"/>
          <w:szCs w:val="24"/>
        </w:rPr>
        <w:t>étrie pour une telle latitude. E</w:t>
      </w:r>
      <w:r w:rsidRPr="0070744B">
        <w:rPr>
          <w:sz w:val="24"/>
          <w:szCs w:val="24"/>
        </w:rPr>
        <w:t>n effet, Lomé jouit d'un microclimat qui lui permet d'atteindre une faible pluviométrie</w:t>
      </w:r>
      <w:r w:rsidR="000F5DAF" w:rsidRPr="0070744B">
        <w:rPr>
          <w:sz w:val="24"/>
          <w:szCs w:val="24"/>
        </w:rPr>
        <w:t xml:space="preserve"> pour la région (800 mm par an) </w:t>
      </w:r>
      <w:r w:rsidRPr="0070744B">
        <w:rPr>
          <w:sz w:val="24"/>
          <w:szCs w:val="24"/>
        </w:rPr>
        <w:t>À titre de comparaison, Paris reçoit en moyenne 650 mm par an.</w:t>
      </w:r>
    </w:p>
    <w:p w:rsidR="001A6DA3" w:rsidRPr="001A6DA3" w:rsidRDefault="001A6DA3" w:rsidP="00227EAD">
      <w:pPr>
        <w:spacing w:after="120" w:line="240" w:lineRule="auto"/>
        <w:jc w:val="both"/>
        <w:rPr>
          <w:sz w:val="24"/>
          <w:szCs w:val="24"/>
        </w:rPr>
      </w:pPr>
    </w:p>
    <w:p w:rsidR="000F5DAF" w:rsidRDefault="00266F87" w:rsidP="00227EAD">
      <w:pPr>
        <w:spacing w:after="120" w:line="240" w:lineRule="auto"/>
        <w:jc w:val="both"/>
        <w:rPr>
          <w:b/>
          <w:sz w:val="40"/>
          <w:szCs w:val="40"/>
          <w:u w:val="single"/>
        </w:rPr>
      </w:pPr>
      <w:r w:rsidRPr="0070744B">
        <w:rPr>
          <w:b/>
          <w:sz w:val="40"/>
          <w:szCs w:val="40"/>
        </w:rPr>
        <w:t>II</w:t>
      </w:r>
      <w:r w:rsidR="00AB429F">
        <w:rPr>
          <w:b/>
          <w:sz w:val="40"/>
          <w:szCs w:val="40"/>
        </w:rPr>
        <w:t xml:space="preserve"> – </w:t>
      </w:r>
      <w:r w:rsidR="0070744B" w:rsidRPr="0070744B">
        <w:rPr>
          <w:b/>
          <w:sz w:val="40"/>
          <w:szCs w:val="40"/>
          <w:u w:val="single"/>
        </w:rPr>
        <w:t>Professeur</w:t>
      </w:r>
      <w:r w:rsidR="00A65A6D">
        <w:rPr>
          <w:b/>
          <w:sz w:val="40"/>
          <w:szCs w:val="40"/>
          <w:u w:val="single"/>
        </w:rPr>
        <w:t xml:space="preserve"> </w:t>
      </w:r>
      <w:r w:rsidR="0070744B" w:rsidRPr="0070744B">
        <w:rPr>
          <w:b/>
          <w:sz w:val="40"/>
          <w:szCs w:val="40"/>
          <w:u w:val="single"/>
        </w:rPr>
        <w:t>à Lomé</w:t>
      </w:r>
    </w:p>
    <w:p w:rsidR="0070744B" w:rsidRPr="0035451D" w:rsidRDefault="0070744B" w:rsidP="00227EAD">
      <w:pPr>
        <w:spacing w:after="120" w:line="240" w:lineRule="auto"/>
        <w:jc w:val="both"/>
        <w:rPr>
          <w:b/>
          <w:sz w:val="24"/>
          <w:szCs w:val="24"/>
          <w:u w:val="single"/>
        </w:rPr>
      </w:pPr>
    </w:p>
    <w:p w:rsidR="00355110" w:rsidRPr="0070744B" w:rsidRDefault="000F5DAF" w:rsidP="0035451D">
      <w:pPr>
        <w:spacing w:after="120" w:line="240" w:lineRule="auto"/>
        <w:jc w:val="both"/>
        <w:rPr>
          <w:b/>
          <w:sz w:val="24"/>
          <w:szCs w:val="24"/>
          <w:u w:val="single"/>
        </w:rPr>
      </w:pPr>
      <w:r w:rsidRPr="0070744B">
        <w:rPr>
          <w:b/>
          <w:sz w:val="24"/>
          <w:szCs w:val="24"/>
          <w:u w:val="single"/>
        </w:rPr>
        <w:t>Le Lycée français de Lomé</w:t>
      </w:r>
    </w:p>
    <w:p w:rsidR="0035044D" w:rsidRPr="0070744B" w:rsidRDefault="0035044D" w:rsidP="0035451D">
      <w:pPr>
        <w:spacing w:after="120" w:line="240" w:lineRule="auto"/>
        <w:jc w:val="both"/>
        <w:rPr>
          <w:sz w:val="24"/>
          <w:szCs w:val="24"/>
        </w:rPr>
      </w:pPr>
      <w:r w:rsidRPr="0070744B">
        <w:rPr>
          <w:sz w:val="24"/>
          <w:szCs w:val="24"/>
        </w:rPr>
        <w:t xml:space="preserve">Le Lycée français de Lomé </w:t>
      </w:r>
      <w:r w:rsidR="000F5DAF" w:rsidRPr="0070744B">
        <w:rPr>
          <w:sz w:val="24"/>
          <w:szCs w:val="24"/>
        </w:rPr>
        <w:t xml:space="preserve">a été créé en 1974. Il </w:t>
      </w:r>
      <w:r w:rsidR="008E076F">
        <w:rPr>
          <w:sz w:val="24"/>
          <w:szCs w:val="24"/>
        </w:rPr>
        <w:t xml:space="preserve">scolarise environ </w:t>
      </w:r>
      <w:r w:rsidR="009D120A">
        <w:rPr>
          <w:sz w:val="24"/>
          <w:szCs w:val="24"/>
        </w:rPr>
        <w:t>8</w:t>
      </w:r>
      <w:r w:rsidR="00FD19F0">
        <w:rPr>
          <w:sz w:val="24"/>
          <w:szCs w:val="24"/>
        </w:rPr>
        <w:t>80</w:t>
      </w:r>
      <w:r w:rsidRPr="0070744B">
        <w:rPr>
          <w:sz w:val="24"/>
          <w:szCs w:val="24"/>
        </w:rPr>
        <w:t xml:space="preserve"> élèves de la TPS à </w:t>
      </w:r>
      <w:r w:rsidR="002B78EF">
        <w:rPr>
          <w:sz w:val="24"/>
          <w:szCs w:val="24"/>
        </w:rPr>
        <w:t xml:space="preserve">la Terminale </w:t>
      </w:r>
      <w:r w:rsidR="009D120A">
        <w:rPr>
          <w:sz w:val="24"/>
          <w:szCs w:val="24"/>
        </w:rPr>
        <w:t>dont 4</w:t>
      </w:r>
      <w:r w:rsidRPr="0070744B">
        <w:rPr>
          <w:sz w:val="24"/>
          <w:szCs w:val="24"/>
        </w:rPr>
        <w:t>5 % sont français.</w:t>
      </w:r>
      <w:r w:rsidR="008F4887">
        <w:rPr>
          <w:sz w:val="24"/>
          <w:szCs w:val="24"/>
        </w:rPr>
        <w:t xml:space="preserve"> </w:t>
      </w:r>
      <w:r w:rsidR="00821D32" w:rsidRPr="00A65A6D">
        <w:rPr>
          <w:sz w:val="24"/>
          <w:szCs w:val="24"/>
        </w:rPr>
        <w:t>Il accueille l’Institut</w:t>
      </w:r>
      <w:r w:rsidR="008F4887" w:rsidRPr="00A65A6D">
        <w:rPr>
          <w:sz w:val="24"/>
          <w:szCs w:val="24"/>
        </w:rPr>
        <w:t xml:space="preserve"> de formation </w:t>
      </w:r>
      <w:r w:rsidR="00821D32" w:rsidRPr="00A65A6D">
        <w:rPr>
          <w:sz w:val="24"/>
          <w:szCs w:val="24"/>
        </w:rPr>
        <w:t xml:space="preserve">régionale </w:t>
      </w:r>
      <w:r w:rsidR="008F4887" w:rsidRPr="00A65A6D">
        <w:rPr>
          <w:sz w:val="24"/>
          <w:szCs w:val="24"/>
        </w:rPr>
        <w:t>de la zone Afrique centrale.</w:t>
      </w:r>
    </w:p>
    <w:p w:rsidR="00A36454" w:rsidRPr="0070744B" w:rsidRDefault="00A36454" w:rsidP="0035451D">
      <w:pPr>
        <w:spacing w:after="120" w:line="240" w:lineRule="auto"/>
        <w:jc w:val="both"/>
        <w:rPr>
          <w:sz w:val="24"/>
          <w:szCs w:val="24"/>
        </w:rPr>
      </w:pPr>
      <w:r w:rsidRPr="0070744B">
        <w:rPr>
          <w:sz w:val="24"/>
          <w:szCs w:val="24"/>
        </w:rPr>
        <w:t>L’établissement occupe 2 sites : le Primaire se trouve sur le site Charles de Gaulle (près du Consulat de France) et le Secondaire es</w:t>
      </w:r>
      <w:r w:rsidR="00E04CE1">
        <w:rPr>
          <w:sz w:val="24"/>
          <w:szCs w:val="24"/>
        </w:rPr>
        <w:t>t à 5 min en voiture, rue Franz-</w:t>
      </w:r>
      <w:r w:rsidRPr="0070744B">
        <w:rPr>
          <w:sz w:val="24"/>
          <w:szCs w:val="24"/>
        </w:rPr>
        <w:t>Josef Strauss (non loin de la frontière du Ghana)</w:t>
      </w:r>
    </w:p>
    <w:p w:rsidR="0035044D" w:rsidRPr="0070744B" w:rsidRDefault="0035044D" w:rsidP="0035451D">
      <w:pPr>
        <w:spacing w:after="120" w:line="240" w:lineRule="auto"/>
        <w:jc w:val="both"/>
        <w:rPr>
          <w:sz w:val="24"/>
          <w:szCs w:val="24"/>
        </w:rPr>
      </w:pPr>
      <w:r w:rsidRPr="0070744B">
        <w:rPr>
          <w:sz w:val="24"/>
          <w:szCs w:val="24"/>
        </w:rPr>
        <w:t xml:space="preserve">L’équipe est composée </w:t>
      </w:r>
      <w:r w:rsidR="00A36454" w:rsidRPr="0070744B">
        <w:rPr>
          <w:sz w:val="24"/>
          <w:szCs w:val="24"/>
        </w:rPr>
        <w:t>d’environ</w:t>
      </w:r>
      <w:r w:rsidRPr="0070744B">
        <w:rPr>
          <w:sz w:val="24"/>
          <w:szCs w:val="24"/>
        </w:rPr>
        <w:t xml:space="preserve"> 70 professeurs du Primaire et du Secondaire.</w:t>
      </w:r>
    </w:p>
    <w:p w:rsidR="00C155A3" w:rsidRPr="00C155A3" w:rsidRDefault="00C155A3" w:rsidP="00C155A3">
      <w:pPr>
        <w:spacing w:after="120" w:line="240" w:lineRule="auto"/>
        <w:jc w:val="both"/>
        <w:rPr>
          <w:sz w:val="24"/>
          <w:szCs w:val="24"/>
        </w:rPr>
      </w:pPr>
      <w:r w:rsidRPr="00C155A3">
        <w:rPr>
          <w:sz w:val="24"/>
          <w:szCs w:val="24"/>
        </w:rPr>
        <w:t xml:space="preserve">Les équipes enseignantes sont dynamiques et le lycée français de Lomé bénéficie de la labellisation Génération 2024 en prévision des JO de Paris. </w:t>
      </w:r>
    </w:p>
    <w:p w:rsidR="00C155A3" w:rsidRPr="00C155A3" w:rsidRDefault="00C155A3" w:rsidP="00C155A3">
      <w:pPr>
        <w:spacing w:after="120" w:line="240" w:lineRule="auto"/>
        <w:jc w:val="both"/>
        <w:rPr>
          <w:sz w:val="24"/>
          <w:szCs w:val="24"/>
        </w:rPr>
      </w:pPr>
      <w:r w:rsidRPr="00C155A3">
        <w:rPr>
          <w:sz w:val="24"/>
          <w:szCs w:val="24"/>
        </w:rPr>
        <w:t>Depuis la rentrée 2021, le LFL fait partie des 15 établissements homologués EFE3D dans le réseau pour ses efforts remarqués en matière de développement durable. Le service communication de l’AEFE était d’ailleurs dans notre établissement pour la semaine des lycées français du Monde. Le premier numéro d’une web série consacrée au développement durable a été tourné dans nos locaux et devrait être diffusé en janvier 2024 sur le site de l’Agence.</w:t>
      </w:r>
    </w:p>
    <w:p w:rsidR="00C155A3" w:rsidRDefault="00C155A3" w:rsidP="0035451D">
      <w:pPr>
        <w:spacing w:after="120" w:line="240" w:lineRule="auto"/>
        <w:jc w:val="both"/>
        <w:rPr>
          <w:sz w:val="24"/>
          <w:szCs w:val="24"/>
        </w:rPr>
      </w:pPr>
    </w:p>
    <w:p w:rsidR="0035044D" w:rsidRPr="0070744B" w:rsidRDefault="0035044D" w:rsidP="0035451D">
      <w:pPr>
        <w:spacing w:after="120" w:line="240" w:lineRule="auto"/>
        <w:jc w:val="both"/>
        <w:rPr>
          <w:sz w:val="24"/>
          <w:szCs w:val="24"/>
        </w:rPr>
      </w:pPr>
      <w:r w:rsidRPr="0070744B">
        <w:rPr>
          <w:sz w:val="24"/>
          <w:szCs w:val="24"/>
        </w:rPr>
        <w:t>La semaine de travail se déroule du lundi au vendredi</w:t>
      </w:r>
      <w:r w:rsidR="00FD19F0">
        <w:rPr>
          <w:sz w:val="24"/>
          <w:szCs w:val="24"/>
        </w:rPr>
        <w:t xml:space="preserve">. Le samedi matin, certains élèves </w:t>
      </w:r>
      <w:r w:rsidR="00F72868">
        <w:rPr>
          <w:sz w:val="24"/>
          <w:szCs w:val="24"/>
        </w:rPr>
        <w:t xml:space="preserve">suivent les cours </w:t>
      </w:r>
      <w:r w:rsidR="00FD19F0">
        <w:rPr>
          <w:sz w:val="24"/>
          <w:szCs w:val="24"/>
        </w:rPr>
        <w:t xml:space="preserve">de la Section basket et </w:t>
      </w:r>
      <w:r w:rsidR="00F72868">
        <w:rPr>
          <w:sz w:val="24"/>
          <w:szCs w:val="24"/>
        </w:rPr>
        <w:t>l</w:t>
      </w:r>
      <w:r w:rsidR="00FD19F0">
        <w:rPr>
          <w:sz w:val="24"/>
          <w:szCs w:val="24"/>
        </w:rPr>
        <w:t>es élèves du cycle terminal peuvent avoir des devoirs surveillés</w:t>
      </w:r>
      <w:r w:rsidR="00F72868">
        <w:rPr>
          <w:sz w:val="24"/>
          <w:szCs w:val="24"/>
        </w:rPr>
        <w:t xml:space="preserve">. </w:t>
      </w:r>
      <w:r w:rsidR="00CC58F9">
        <w:rPr>
          <w:sz w:val="24"/>
          <w:szCs w:val="24"/>
        </w:rPr>
        <w:t>Horaires de l’école primaire : de 7h45 à 14h. Horaires du collège-lycée :</w:t>
      </w:r>
      <w:r w:rsidRPr="0070744B">
        <w:rPr>
          <w:sz w:val="24"/>
          <w:szCs w:val="24"/>
        </w:rPr>
        <w:t xml:space="preserve"> de 7h30 à 11h40 et de 1</w:t>
      </w:r>
      <w:r w:rsidR="00CC58F9">
        <w:rPr>
          <w:sz w:val="24"/>
          <w:szCs w:val="24"/>
        </w:rPr>
        <w:t>3</w:t>
      </w:r>
      <w:r w:rsidRPr="0070744B">
        <w:rPr>
          <w:sz w:val="24"/>
          <w:szCs w:val="24"/>
        </w:rPr>
        <w:t xml:space="preserve">h00 à 17h </w:t>
      </w:r>
      <w:r w:rsidR="00C813C3" w:rsidRPr="0070744B">
        <w:rPr>
          <w:sz w:val="24"/>
          <w:szCs w:val="24"/>
        </w:rPr>
        <w:t>sauf le mercredi après-midi</w:t>
      </w:r>
      <w:r w:rsidR="00C813C3">
        <w:rPr>
          <w:sz w:val="24"/>
          <w:szCs w:val="24"/>
        </w:rPr>
        <w:t>.</w:t>
      </w:r>
    </w:p>
    <w:p w:rsidR="0035044D" w:rsidRPr="00C155A3" w:rsidRDefault="0035044D" w:rsidP="00C155A3">
      <w:pPr>
        <w:spacing w:after="120" w:line="240" w:lineRule="auto"/>
        <w:jc w:val="both"/>
        <w:rPr>
          <w:sz w:val="24"/>
          <w:szCs w:val="24"/>
        </w:rPr>
      </w:pPr>
      <w:r w:rsidRPr="00C155A3">
        <w:rPr>
          <w:sz w:val="24"/>
          <w:szCs w:val="24"/>
        </w:rPr>
        <w:t>De nombreuses activités extrascolaires son</w:t>
      </w:r>
      <w:r w:rsidR="005070DF" w:rsidRPr="00C155A3">
        <w:rPr>
          <w:sz w:val="24"/>
          <w:szCs w:val="24"/>
        </w:rPr>
        <w:t xml:space="preserve">t proposées par l’ASSC (Association sportive et </w:t>
      </w:r>
      <w:r w:rsidR="00E61275" w:rsidRPr="00C155A3">
        <w:rPr>
          <w:sz w:val="24"/>
          <w:szCs w:val="24"/>
        </w:rPr>
        <w:t>socioculturelle</w:t>
      </w:r>
      <w:r w:rsidR="005070DF" w:rsidRPr="00C155A3">
        <w:rPr>
          <w:sz w:val="24"/>
          <w:szCs w:val="24"/>
        </w:rPr>
        <w:t>)</w:t>
      </w:r>
      <w:r w:rsidR="00A65A6D" w:rsidRPr="00C155A3">
        <w:rPr>
          <w:sz w:val="24"/>
          <w:szCs w:val="24"/>
        </w:rPr>
        <w:t xml:space="preserve"> </w:t>
      </w:r>
      <w:r w:rsidR="00C813C3" w:rsidRPr="00C155A3">
        <w:rPr>
          <w:sz w:val="24"/>
          <w:szCs w:val="24"/>
        </w:rPr>
        <w:t xml:space="preserve">et l’ASLFL (Association sportive du lycée français de Lomé) </w:t>
      </w:r>
      <w:r w:rsidR="000A6292" w:rsidRPr="00C155A3">
        <w:rPr>
          <w:sz w:val="24"/>
          <w:szCs w:val="24"/>
        </w:rPr>
        <w:t>pour la somme modique de</w:t>
      </w:r>
      <w:r w:rsidR="009A68A2" w:rsidRPr="00C155A3">
        <w:rPr>
          <w:sz w:val="24"/>
          <w:szCs w:val="24"/>
        </w:rPr>
        <w:t xml:space="preserve"> 45 € </w:t>
      </w:r>
      <w:r w:rsidR="000A6292" w:rsidRPr="00C155A3">
        <w:rPr>
          <w:sz w:val="24"/>
          <w:szCs w:val="24"/>
        </w:rPr>
        <w:t xml:space="preserve">environ </w:t>
      </w:r>
      <w:r w:rsidR="009A68A2" w:rsidRPr="00C155A3">
        <w:rPr>
          <w:sz w:val="24"/>
          <w:szCs w:val="24"/>
        </w:rPr>
        <w:t>par an.</w:t>
      </w:r>
    </w:p>
    <w:p w:rsidR="0035044D" w:rsidRPr="00C155A3" w:rsidRDefault="0035044D" w:rsidP="00C155A3">
      <w:pPr>
        <w:spacing w:after="120" w:line="240" w:lineRule="auto"/>
        <w:jc w:val="both"/>
        <w:rPr>
          <w:sz w:val="24"/>
          <w:szCs w:val="24"/>
        </w:rPr>
      </w:pPr>
      <w:r w:rsidRPr="00C155A3">
        <w:rPr>
          <w:sz w:val="24"/>
          <w:szCs w:val="24"/>
        </w:rPr>
        <w:t>Les congés scolaires sont sensiblement les mêmes qu’en France.</w:t>
      </w:r>
    </w:p>
    <w:p w:rsidR="00D57B15" w:rsidRPr="00C155A3" w:rsidRDefault="004C6208" w:rsidP="00D57B15">
      <w:pPr>
        <w:spacing w:after="120" w:line="240" w:lineRule="auto"/>
        <w:jc w:val="both"/>
        <w:rPr>
          <w:sz w:val="24"/>
          <w:szCs w:val="24"/>
        </w:rPr>
      </w:pPr>
      <w:r w:rsidRPr="00C155A3">
        <w:rPr>
          <w:sz w:val="24"/>
          <w:szCs w:val="24"/>
        </w:rPr>
        <w:t>Pour les élèves</w:t>
      </w:r>
      <w:r w:rsidR="000D604F" w:rsidRPr="00C155A3">
        <w:rPr>
          <w:sz w:val="24"/>
          <w:szCs w:val="24"/>
        </w:rPr>
        <w:t xml:space="preserve"> français</w:t>
      </w:r>
      <w:r w:rsidRPr="00C155A3">
        <w:rPr>
          <w:sz w:val="24"/>
          <w:szCs w:val="24"/>
        </w:rPr>
        <w:t xml:space="preserve">, les frais d’inscription sont de </w:t>
      </w:r>
      <w:r w:rsidR="000D604F" w:rsidRPr="00C155A3">
        <w:rPr>
          <w:sz w:val="24"/>
          <w:szCs w:val="24"/>
        </w:rPr>
        <w:t>458</w:t>
      </w:r>
      <w:r w:rsidRPr="00C155A3">
        <w:rPr>
          <w:sz w:val="24"/>
          <w:szCs w:val="24"/>
        </w:rPr>
        <w:t xml:space="preserve"> €. </w:t>
      </w:r>
      <w:r w:rsidR="0070744B" w:rsidRPr="00C155A3">
        <w:rPr>
          <w:sz w:val="24"/>
          <w:szCs w:val="24"/>
        </w:rPr>
        <w:t>En</w:t>
      </w:r>
      <w:r w:rsidR="009D120A" w:rsidRPr="00C155A3">
        <w:rPr>
          <w:sz w:val="24"/>
          <w:szCs w:val="24"/>
        </w:rPr>
        <w:t xml:space="preserve"> 202</w:t>
      </w:r>
      <w:r w:rsidR="00521594" w:rsidRPr="00C155A3">
        <w:rPr>
          <w:sz w:val="24"/>
          <w:szCs w:val="24"/>
        </w:rPr>
        <w:t>2</w:t>
      </w:r>
      <w:r w:rsidR="009D120A" w:rsidRPr="00C155A3">
        <w:rPr>
          <w:sz w:val="24"/>
          <w:szCs w:val="24"/>
        </w:rPr>
        <w:t>-202</w:t>
      </w:r>
      <w:r w:rsidR="00521594" w:rsidRPr="00C155A3">
        <w:rPr>
          <w:sz w:val="24"/>
          <w:szCs w:val="24"/>
        </w:rPr>
        <w:t>3</w:t>
      </w:r>
      <w:r w:rsidRPr="00C155A3">
        <w:rPr>
          <w:sz w:val="24"/>
          <w:szCs w:val="24"/>
        </w:rPr>
        <w:t>, les frais de scolarité s</w:t>
      </w:r>
      <w:r w:rsidR="00521594" w:rsidRPr="00C155A3">
        <w:rPr>
          <w:sz w:val="24"/>
          <w:szCs w:val="24"/>
        </w:rPr>
        <w:t>er</w:t>
      </w:r>
      <w:r w:rsidRPr="00C155A3">
        <w:rPr>
          <w:sz w:val="24"/>
          <w:szCs w:val="24"/>
        </w:rPr>
        <w:t>ont d</w:t>
      </w:r>
      <w:r w:rsidR="00521594" w:rsidRPr="00C155A3">
        <w:rPr>
          <w:sz w:val="24"/>
          <w:szCs w:val="24"/>
        </w:rPr>
        <w:t>’environ</w:t>
      </w:r>
      <w:r w:rsidRPr="00C155A3">
        <w:rPr>
          <w:sz w:val="24"/>
          <w:szCs w:val="24"/>
        </w:rPr>
        <w:t xml:space="preserve"> </w:t>
      </w:r>
      <w:r w:rsidR="00521594" w:rsidRPr="00C155A3">
        <w:rPr>
          <w:sz w:val="24"/>
          <w:szCs w:val="24"/>
        </w:rPr>
        <w:t>2040</w:t>
      </w:r>
      <w:r w:rsidRPr="00C155A3">
        <w:rPr>
          <w:sz w:val="24"/>
          <w:szCs w:val="24"/>
        </w:rPr>
        <w:t xml:space="preserve"> € par an pour la Toute Petite Section à </w:t>
      </w:r>
      <w:r w:rsidR="00521594" w:rsidRPr="00C155A3">
        <w:rPr>
          <w:sz w:val="24"/>
          <w:szCs w:val="24"/>
        </w:rPr>
        <w:t>3900</w:t>
      </w:r>
      <w:r w:rsidRPr="00C155A3">
        <w:rPr>
          <w:sz w:val="24"/>
          <w:szCs w:val="24"/>
        </w:rPr>
        <w:t xml:space="preserve"> € </w:t>
      </w:r>
      <w:r w:rsidR="000D604F" w:rsidRPr="00C155A3">
        <w:rPr>
          <w:sz w:val="24"/>
          <w:szCs w:val="24"/>
        </w:rPr>
        <w:t>pour le Lycée.</w:t>
      </w:r>
    </w:p>
    <w:p w:rsidR="005070DF" w:rsidRPr="00D57B15" w:rsidRDefault="005070DF" w:rsidP="00D57B15">
      <w:pPr>
        <w:spacing w:after="120" w:line="240" w:lineRule="auto"/>
        <w:jc w:val="both"/>
        <w:rPr>
          <w:b/>
          <w:sz w:val="24"/>
          <w:szCs w:val="24"/>
          <w:u w:val="single"/>
        </w:rPr>
      </w:pPr>
      <w:r w:rsidRPr="00D57B15">
        <w:rPr>
          <w:b/>
          <w:sz w:val="24"/>
          <w:szCs w:val="24"/>
          <w:u w:val="single"/>
        </w:rPr>
        <w:t>La qualité de résident</w:t>
      </w:r>
    </w:p>
    <w:p w:rsidR="005070DF" w:rsidRPr="00C155A3" w:rsidRDefault="005070DF" w:rsidP="00C155A3">
      <w:pPr>
        <w:spacing w:after="120" w:line="240" w:lineRule="auto"/>
        <w:jc w:val="both"/>
        <w:rPr>
          <w:sz w:val="24"/>
          <w:szCs w:val="24"/>
        </w:rPr>
      </w:pPr>
      <w:r w:rsidRPr="00C155A3">
        <w:rPr>
          <w:sz w:val="24"/>
          <w:szCs w:val="24"/>
        </w:rPr>
        <w:t>Un résident est un titulaire de la fonction publique française détaché par son administration d’origine auprès de l’AEFE (Agence pour l’Enseignement Français à l’Etranger)</w:t>
      </w:r>
      <w:r w:rsidR="00DB0DB0" w:rsidRPr="00C155A3">
        <w:rPr>
          <w:color w:val="FF0000"/>
          <w:sz w:val="24"/>
          <w:szCs w:val="24"/>
        </w:rPr>
        <w:t>.</w:t>
      </w:r>
      <w:r w:rsidRPr="00C155A3">
        <w:rPr>
          <w:sz w:val="24"/>
          <w:szCs w:val="24"/>
        </w:rPr>
        <w:t xml:space="preserve"> Sont considérés comme résidents les fonctionnaires établis dans le pays depuis au moins 3 mois à la date d’effet du contrat. </w:t>
      </w:r>
    </w:p>
    <w:p w:rsidR="00521594" w:rsidRPr="00C155A3" w:rsidRDefault="00DB2B1E" w:rsidP="00C155A3">
      <w:pPr>
        <w:spacing w:after="120" w:line="240" w:lineRule="auto"/>
        <w:jc w:val="both"/>
        <w:rPr>
          <w:sz w:val="24"/>
          <w:szCs w:val="24"/>
        </w:rPr>
      </w:pPr>
      <w:r>
        <w:rPr>
          <w:sz w:val="24"/>
          <w:szCs w:val="24"/>
        </w:rPr>
        <w:t xml:space="preserve"> </w:t>
      </w:r>
      <w:r w:rsidR="00521594" w:rsidRPr="00C155A3">
        <w:rPr>
          <w:sz w:val="24"/>
          <w:szCs w:val="24"/>
        </w:rPr>
        <w:t>Si l’agent était rémunéré en France ou s’il était sous contrat dans un autre pays, il sera recruté en contrat local et doit demander une disponibilité pour une durée de 3 mois</w:t>
      </w:r>
      <w:r w:rsidR="00521594" w:rsidRPr="00C155A3">
        <w:rPr>
          <w:i/>
          <w:sz w:val="24"/>
          <w:szCs w:val="24"/>
        </w:rPr>
        <w:t xml:space="preserve">. </w:t>
      </w:r>
    </w:p>
    <w:p w:rsidR="005070DF" w:rsidRPr="0070744B" w:rsidRDefault="005070DF" w:rsidP="0035451D">
      <w:pPr>
        <w:spacing w:after="120" w:line="240" w:lineRule="auto"/>
        <w:jc w:val="both"/>
        <w:rPr>
          <w:sz w:val="24"/>
          <w:szCs w:val="24"/>
        </w:rPr>
      </w:pPr>
      <w:r w:rsidRPr="0070744B">
        <w:rPr>
          <w:sz w:val="24"/>
          <w:szCs w:val="24"/>
        </w:rPr>
        <w:t>Si le fonctionnaire suit son conjoint, le décalage de 3 mois n’est pas applicable. Mais dans ce cas, le premier salaire ne sera versé que fin octobre</w:t>
      </w:r>
      <w:r w:rsidR="007B5B15">
        <w:rPr>
          <w:sz w:val="24"/>
          <w:szCs w:val="24"/>
        </w:rPr>
        <w:t xml:space="preserve"> </w:t>
      </w:r>
      <w:r w:rsidR="007B5B15" w:rsidRPr="00ED6C77">
        <w:rPr>
          <w:sz w:val="24"/>
          <w:szCs w:val="24"/>
        </w:rPr>
        <w:t>avec rappel</w:t>
      </w:r>
      <w:r w:rsidRPr="0070744B">
        <w:rPr>
          <w:sz w:val="24"/>
          <w:szCs w:val="24"/>
        </w:rPr>
        <w:t>. L’établissement pourra faire une avance si le nouveau résident en a besoin.</w:t>
      </w:r>
    </w:p>
    <w:p w:rsidR="005070DF" w:rsidRPr="0070744B" w:rsidRDefault="005070DF" w:rsidP="0035451D">
      <w:pPr>
        <w:spacing w:after="120" w:line="240" w:lineRule="auto"/>
        <w:jc w:val="both"/>
        <w:rPr>
          <w:b/>
          <w:sz w:val="24"/>
          <w:szCs w:val="24"/>
          <w:u w:val="single"/>
        </w:rPr>
      </w:pPr>
      <w:r w:rsidRPr="0070744B">
        <w:rPr>
          <w:b/>
          <w:sz w:val="24"/>
          <w:szCs w:val="24"/>
          <w:u w:val="single"/>
        </w:rPr>
        <w:t xml:space="preserve">Rémunération </w:t>
      </w:r>
    </w:p>
    <w:p w:rsidR="005070DF" w:rsidRPr="00AB429F" w:rsidRDefault="005070DF" w:rsidP="0035451D">
      <w:pPr>
        <w:autoSpaceDE w:val="0"/>
        <w:autoSpaceDN w:val="0"/>
        <w:adjustRightInd w:val="0"/>
        <w:spacing w:after="120" w:line="240" w:lineRule="auto"/>
        <w:jc w:val="both"/>
        <w:rPr>
          <w:sz w:val="24"/>
          <w:szCs w:val="24"/>
        </w:rPr>
      </w:pPr>
      <w:r w:rsidRPr="0070744B">
        <w:rPr>
          <w:sz w:val="24"/>
          <w:szCs w:val="24"/>
        </w:rPr>
        <w:t>Pendant ces 3 premiers mois, le salaire est versé par le Lycée en FCFA. Il est équivalent</w:t>
      </w:r>
      <w:r w:rsidR="0070744B">
        <w:rPr>
          <w:sz w:val="24"/>
          <w:szCs w:val="24"/>
        </w:rPr>
        <w:t xml:space="preserve"> au salaire brut de France – 4 </w:t>
      </w:r>
      <w:r w:rsidRPr="0070744B">
        <w:rPr>
          <w:sz w:val="24"/>
          <w:szCs w:val="24"/>
        </w:rPr>
        <w:t xml:space="preserve">% (cotisations sociales togolaises) Une prime d’installation de 1500 € (+ 10 % pour le conjoint + 5 % par enfant) est prévue à l’arrivée. L’agent doit </w:t>
      </w:r>
      <w:r w:rsidR="009D120A">
        <w:rPr>
          <w:sz w:val="24"/>
          <w:szCs w:val="24"/>
        </w:rPr>
        <w:t>prendre contact</w:t>
      </w:r>
      <w:r w:rsidRPr="0070744B">
        <w:rPr>
          <w:sz w:val="24"/>
          <w:szCs w:val="24"/>
        </w:rPr>
        <w:t xml:space="preserve"> avec la MGEN ou la CFE </w:t>
      </w:r>
      <w:r w:rsidR="004C6208" w:rsidRPr="0070744B">
        <w:rPr>
          <w:sz w:val="24"/>
          <w:szCs w:val="24"/>
        </w:rPr>
        <w:t xml:space="preserve">pour avoir une couverture sociale </w:t>
      </w:r>
      <w:r w:rsidRPr="0070744B">
        <w:rPr>
          <w:sz w:val="24"/>
          <w:szCs w:val="24"/>
        </w:rPr>
        <w:t>pendant ces 3 mois (environ 7</w:t>
      </w:r>
      <w:r w:rsidR="00375E9F">
        <w:rPr>
          <w:sz w:val="24"/>
          <w:szCs w:val="24"/>
        </w:rPr>
        <w:t xml:space="preserve"> </w:t>
      </w:r>
      <w:r w:rsidRPr="0070744B">
        <w:rPr>
          <w:sz w:val="24"/>
          <w:szCs w:val="24"/>
        </w:rPr>
        <w:t xml:space="preserve">% du salaire du contrat local) </w:t>
      </w:r>
      <w:r w:rsidR="000D604F">
        <w:rPr>
          <w:sz w:val="24"/>
          <w:szCs w:val="24"/>
        </w:rPr>
        <w:t>Ensuite, il est couvert</w:t>
      </w:r>
      <w:r w:rsidRPr="00AB429F">
        <w:rPr>
          <w:sz w:val="24"/>
          <w:szCs w:val="24"/>
        </w:rPr>
        <w:t xml:space="preserve"> par la sécurité sociale française. </w:t>
      </w:r>
    </w:p>
    <w:p w:rsidR="005070DF" w:rsidRPr="0070744B" w:rsidRDefault="0070744B" w:rsidP="0035451D">
      <w:pPr>
        <w:autoSpaceDE w:val="0"/>
        <w:autoSpaceDN w:val="0"/>
        <w:adjustRightInd w:val="0"/>
        <w:spacing w:after="120" w:line="240" w:lineRule="auto"/>
        <w:jc w:val="both"/>
        <w:rPr>
          <w:sz w:val="24"/>
          <w:szCs w:val="24"/>
        </w:rPr>
      </w:pPr>
      <w:r>
        <w:rPr>
          <w:sz w:val="24"/>
          <w:szCs w:val="24"/>
        </w:rPr>
        <w:t>En</w:t>
      </w:r>
      <w:r w:rsidR="004C6208" w:rsidRPr="0070744B">
        <w:rPr>
          <w:sz w:val="24"/>
          <w:szCs w:val="24"/>
        </w:rPr>
        <w:t xml:space="preserve"> plus du salaire, le futur résident peut toucher une p</w:t>
      </w:r>
      <w:r w:rsidR="000D604F">
        <w:rPr>
          <w:sz w:val="24"/>
          <w:szCs w:val="24"/>
        </w:rPr>
        <w:t>rime de professeur principal.</w:t>
      </w:r>
    </w:p>
    <w:p w:rsidR="005070DF" w:rsidRPr="0070744B" w:rsidRDefault="004C6208" w:rsidP="0035451D">
      <w:pPr>
        <w:autoSpaceDE w:val="0"/>
        <w:autoSpaceDN w:val="0"/>
        <w:adjustRightInd w:val="0"/>
        <w:spacing w:after="120" w:line="240" w:lineRule="auto"/>
        <w:jc w:val="both"/>
        <w:rPr>
          <w:sz w:val="24"/>
          <w:szCs w:val="24"/>
        </w:rPr>
      </w:pPr>
      <w:r w:rsidRPr="0070744B">
        <w:rPr>
          <w:sz w:val="24"/>
          <w:szCs w:val="24"/>
        </w:rPr>
        <w:t>A partir du 1</w:t>
      </w:r>
      <w:r w:rsidRPr="0070744B">
        <w:rPr>
          <w:sz w:val="24"/>
          <w:szCs w:val="24"/>
          <w:vertAlign w:val="superscript"/>
        </w:rPr>
        <w:t>er</w:t>
      </w:r>
      <w:r w:rsidR="005070DF" w:rsidRPr="0070744B">
        <w:rPr>
          <w:sz w:val="24"/>
          <w:szCs w:val="24"/>
        </w:rPr>
        <w:t>décembre, l’age</w:t>
      </w:r>
      <w:r w:rsidRPr="0070744B">
        <w:rPr>
          <w:sz w:val="24"/>
          <w:szCs w:val="24"/>
        </w:rPr>
        <w:t xml:space="preserve">nt est sous statut résident. </w:t>
      </w:r>
      <w:r w:rsidR="005070DF" w:rsidRPr="0070744B">
        <w:rPr>
          <w:sz w:val="24"/>
          <w:szCs w:val="24"/>
        </w:rPr>
        <w:t xml:space="preserve">Le salaire est </w:t>
      </w:r>
      <w:r w:rsidRPr="0070744B">
        <w:rPr>
          <w:sz w:val="24"/>
          <w:szCs w:val="24"/>
        </w:rPr>
        <w:t xml:space="preserve">alors </w:t>
      </w:r>
      <w:r w:rsidR="005070DF" w:rsidRPr="0070744B">
        <w:rPr>
          <w:sz w:val="24"/>
          <w:szCs w:val="24"/>
        </w:rPr>
        <w:t>versé aux résidents par l’AEFE sur le compte bancaire français et correspond au salaire de France. Quelques avantages s’y rajoutent :</w:t>
      </w:r>
    </w:p>
    <w:p w:rsidR="005070DF" w:rsidRPr="00422515" w:rsidRDefault="005070DF" w:rsidP="0035451D">
      <w:pPr>
        <w:tabs>
          <w:tab w:val="left" w:pos="284"/>
          <w:tab w:val="left" w:pos="567"/>
        </w:tabs>
        <w:spacing w:after="120" w:line="240" w:lineRule="auto"/>
        <w:jc w:val="both"/>
        <w:rPr>
          <w:sz w:val="24"/>
          <w:szCs w:val="24"/>
        </w:rPr>
      </w:pPr>
      <w:r w:rsidRPr="0070744B">
        <w:rPr>
          <w:sz w:val="24"/>
          <w:szCs w:val="24"/>
        </w:rPr>
        <w:t xml:space="preserve">- L’ISVL (Indemnité spécifique liée aux conditions de vie locale) : par exemple, un certifié </w:t>
      </w:r>
      <w:r w:rsidR="004507E7">
        <w:rPr>
          <w:sz w:val="24"/>
          <w:szCs w:val="24"/>
        </w:rPr>
        <w:t xml:space="preserve">ou un professeur des écoles </w:t>
      </w:r>
      <w:r w:rsidRPr="0070744B">
        <w:rPr>
          <w:sz w:val="24"/>
          <w:szCs w:val="24"/>
        </w:rPr>
        <w:t>classe normale</w:t>
      </w:r>
      <w:r w:rsidR="00EC4536">
        <w:rPr>
          <w:sz w:val="24"/>
          <w:szCs w:val="24"/>
        </w:rPr>
        <w:t xml:space="preserve"> </w:t>
      </w:r>
      <w:r w:rsidR="00EC4536" w:rsidRPr="00A65A6D">
        <w:rPr>
          <w:sz w:val="24"/>
          <w:szCs w:val="24"/>
        </w:rPr>
        <w:t xml:space="preserve">en milieu de carrière </w:t>
      </w:r>
      <w:r w:rsidR="005927A2" w:rsidRPr="00A65A6D">
        <w:rPr>
          <w:sz w:val="24"/>
          <w:szCs w:val="24"/>
        </w:rPr>
        <w:t>(9</w:t>
      </w:r>
      <w:r w:rsidR="005927A2" w:rsidRPr="00A65A6D">
        <w:rPr>
          <w:sz w:val="24"/>
          <w:szCs w:val="24"/>
          <w:vertAlign w:val="superscript"/>
        </w:rPr>
        <w:t>ème</w:t>
      </w:r>
      <w:r w:rsidR="005927A2" w:rsidRPr="00A65A6D">
        <w:rPr>
          <w:sz w:val="24"/>
          <w:szCs w:val="24"/>
        </w:rPr>
        <w:t xml:space="preserve"> échelon pour un certifié) </w:t>
      </w:r>
      <w:r w:rsidR="00EC4536" w:rsidRPr="00A65A6D">
        <w:rPr>
          <w:sz w:val="24"/>
          <w:szCs w:val="24"/>
        </w:rPr>
        <w:t>perçoit</w:t>
      </w:r>
      <w:r w:rsidR="008F4887" w:rsidRPr="00A65A6D">
        <w:rPr>
          <w:sz w:val="24"/>
          <w:szCs w:val="24"/>
        </w:rPr>
        <w:t xml:space="preserve"> </w:t>
      </w:r>
      <w:r w:rsidR="00E546D7">
        <w:rPr>
          <w:sz w:val="24"/>
          <w:szCs w:val="24"/>
        </w:rPr>
        <w:t>9</w:t>
      </w:r>
      <w:r w:rsidR="00521594">
        <w:rPr>
          <w:sz w:val="24"/>
          <w:szCs w:val="24"/>
        </w:rPr>
        <w:t>416</w:t>
      </w:r>
      <w:r w:rsidR="000A6292" w:rsidRPr="00422515">
        <w:rPr>
          <w:sz w:val="24"/>
          <w:szCs w:val="24"/>
        </w:rPr>
        <w:t xml:space="preserve"> € par an (données révisables chaque trimestre)</w:t>
      </w:r>
    </w:p>
    <w:p w:rsidR="005070DF" w:rsidRPr="0070744B" w:rsidRDefault="005070DF" w:rsidP="0035451D">
      <w:pPr>
        <w:spacing w:after="120" w:line="240" w:lineRule="auto"/>
        <w:jc w:val="both"/>
        <w:rPr>
          <w:sz w:val="24"/>
          <w:szCs w:val="24"/>
        </w:rPr>
      </w:pPr>
      <w:r w:rsidRPr="00422515">
        <w:rPr>
          <w:sz w:val="24"/>
          <w:szCs w:val="24"/>
        </w:rPr>
        <w:t xml:space="preserve">- L’avantage familial qui couvre </w:t>
      </w:r>
      <w:r w:rsidR="00341270" w:rsidRPr="00422515">
        <w:rPr>
          <w:sz w:val="24"/>
          <w:szCs w:val="24"/>
        </w:rPr>
        <w:t>les droits d’écolage et de première inscription</w:t>
      </w:r>
      <w:r w:rsidRPr="00422515">
        <w:rPr>
          <w:sz w:val="24"/>
          <w:szCs w:val="24"/>
        </w:rPr>
        <w:t xml:space="preserve"> des enfants : de </w:t>
      </w:r>
      <w:r w:rsidR="00B12D21">
        <w:rPr>
          <w:sz w:val="24"/>
          <w:szCs w:val="24"/>
        </w:rPr>
        <w:t>298</w:t>
      </w:r>
      <w:r w:rsidRPr="00422515">
        <w:rPr>
          <w:sz w:val="24"/>
          <w:szCs w:val="24"/>
        </w:rPr>
        <w:t xml:space="preserve"> à </w:t>
      </w:r>
      <w:r w:rsidR="000D7061" w:rsidRPr="00422515">
        <w:rPr>
          <w:sz w:val="24"/>
          <w:szCs w:val="24"/>
        </w:rPr>
        <w:t>3</w:t>
      </w:r>
      <w:r w:rsidR="00B12D21">
        <w:rPr>
          <w:sz w:val="24"/>
          <w:szCs w:val="24"/>
        </w:rPr>
        <w:t>89</w:t>
      </w:r>
      <w:r w:rsidR="000A6292" w:rsidRPr="00422515">
        <w:rPr>
          <w:sz w:val="24"/>
          <w:szCs w:val="24"/>
        </w:rPr>
        <w:t xml:space="preserve"> € par </w:t>
      </w:r>
      <w:r w:rsidR="000D7061" w:rsidRPr="00422515">
        <w:rPr>
          <w:sz w:val="24"/>
          <w:szCs w:val="24"/>
        </w:rPr>
        <w:t>mois</w:t>
      </w:r>
      <w:r w:rsidR="000A6292" w:rsidRPr="00422515">
        <w:rPr>
          <w:sz w:val="24"/>
          <w:szCs w:val="24"/>
        </w:rPr>
        <w:t xml:space="preserve"> et par enfant (données révisables)</w:t>
      </w:r>
    </w:p>
    <w:p w:rsidR="004C6208" w:rsidRPr="0070744B" w:rsidRDefault="004C6208" w:rsidP="0035451D">
      <w:pPr>
        <w:autoSpaceDE w:val="0"/>
        <w:autoSpaceDN w:val="0"/>
        <w:adjustRightInd w:val="0"/>
        <w:spacing w:after="120" w:line="240" w:lineRule="auto"/>
        <w:jc w:val="both"/>
        <w:rPr>
          <w:sz w:val="24"/>
          <w:szCs w:val="24"/>
        </w:rPr>
      </w:pPr>
      <w:r w:rsidRPr="0070744B">
        <w:rPr>
          <w:sz w:val="24"/>
          <w:szCs w:val="24"/>
        </w:rPr>
        <w:t>Le résident doit avoir une assurance rapatriement pour lui-même et pour ses ayant-droits.</w:t>
      </w:r>
    </w:p>
    <w:p w:rsidR="004C6208" w:rsidRPr="0070744B" w:rsidRDefault="004C6208" w:rsidP="0035451D">
      <w:pPr>
        <w:spacing w:after="120" w:line="240" w:lineRule="auto"/>
        <w:jc w:val="both"/>
        <w:rPr>
          <w:b/>
          <w:sz w:val="24"/>
          <w:szCs w:val="24"/>
          <w:u w:val="single"/>
        </w:rPr>
      </w:pPr>
      <w:r w:rsidRPr="0070744B">
        <w:rPr>
          <w:b/>
          <w:sz w:val="24"/>
          <w:szCs w:val="24"/>
          <w:u w:val="single"/>
        </w:rPr>
        <w:t>Titre de séjour</w:t>
      </w:r>
    </w:p>
    <w:p w:rsidR="004C6208" w:rsidRPr="0070744B" w:rsidRDefault="004C6208" w:rsidP="0035451D">
      <w:pPr>
        <w:spacing w:after="120" w:line="240" w:lineRule="auto"/>
        <w:jc w:val="both"/>
        <w:rPr>
          <w:sz w:val="24"/>
          <w:szCs w:val="24"/>
        </w:rPr>
      </w:pPr>
      <w:r w:rsidRPr="0070744B">
        <w:rPr>
          <w:sz w:val="24"/>
          <w:szCs w:val="24"/>
        </w:rPr>
        <w:t xml:space="preserve">La durée de validité de votre passeport doit être supérieure à 6 mois. Une fois le détachement obtenu, le résident doit envoyer à son futur établissement une copie couleur de son passeport et de celui des autres </w:t>
      </w:r>
      <w:r w:rsidR="004507E7">
        <w:rPr>
          <w:sz w:val="24"/>
          <w:szCs w:val="24"/>
        </w:rPr>
        <w:t>membres de la famille pour que le lycée fasse une demande d’</w:t>
      </w:r>
      <w:r w:rsidRPr="0070744B">
        <w:rPr>
          <w:sz w:val="24"/>
          <w:szCs w:val="24"/>
        </w:rPr>
        <w:t>autorisation d’entrée et de travail sur le territoire togolais.</w:t>
      </w:r>
    </w:p>
    <w:p w:rsidR="004C6208" w:rsidRPr="0070744B" w:rsidRDefault="00E04CE1" w:rsidP="0035451D">
      <w:pPr>
        <w:spacing w:after="120" w:line="240" w:lineRule="auto"/>
        <w:jc w:val="both"/>
        <w:rPr>
          <w:sz w:val="24"/>
          <w:szCs w:val="24"/>
        </w:rPr>
      </w:pPr>
      <w:r>
        <w:rPr>
          <w:sz w:val="24"/>
          <w:szCs w:val="24"/>
        </w:rPr>
        <w:t xml:space="preserve">Le résident </w:t>
      </w:r>
      <w:r w:rsidR="004C6208" w:rsidRPr="0070744B">
        <w:rPr>
          <w:sz w:val="24"/>
          <w:szCs w:val="24"/>
        </w:rPr>
        <w:t xml:space="preserve">se </w:t>
      </w:r>
      <w:r w:rsidR="009D120A">
        <w:rPr>
          <w:sz w:val="24"/>
          <w:szCs w:val="24"/>
        </w:rPr>
        <w:t xml:space="preserve">chargera d’obtenir un visa </w:t>
      </w:r>
      <w:r w:rsidR="004C6208" w:rsidRPr="0070744B">
        <w:rPr>
          <w:sz w:val="24"/>
          <w:szCs w:val="24"/>
        </w:rPr>
        <w:t xml:space="preserve">de 3 mois (105 € remboursés) auprès de l’Ambassade du Togo à Paris (ou de son pays de résidence) Une fois sur place, le lycée l’aidera à obtenir une carte de séjour dont le coût sera pris en charge par </w:t>
      </w:r>
      <w:r w:rsidR="00ED6C77">
        <w:rPr>
          <w:sz w:val="24"/>
          <w:szCs w:val="24"/>
        </w:rPr>
        <w:t>l’établissement</w:t>
      </w:r>
      <w:r w:rsidR="0086086A">
        <w:rPr>
          <w:sz w:val="24"/>
          <w:szCs w:val="24"/>
        </w:rPr>
        <w:t xml:space="preserve"> pour une durée de 3 années</w:t>
      </w:r>
      <w:r w:rsidR="000D7061">
        <w:rPr>
          <w:sz w:val="24"/>
          <w:szCs w:val="24"/>
        </w:rPr>
        <w:t xml:space="preserve"> </w:t>
      </w:r>
      <w:r w:rsidR="000D7061" w:rsidRPr="00ED6C77">
        <w:rPr>
          <w:sz w:val="24"/>
          <w:szCs w:val="24"/>
        </w:rPr>
        <w:t>(sauf les frais annexes</w:t>
      </w:r>
      <w:r w:rsidR="00ED6C77" w:rsidRPr="00ED6C77">
        <w:rPr>
          <w:sz w:val="24"/>
          <w:szCs w:val="24"/>
        </w:rPr>
        <w:t> :</w:t>
      </w:r>
      <w:r w:rsidR="007B5B15" w:rsidRPr="00ED6C77">
        <w:rPr>
          <w:sz w:val="24"/>
          <w:szCs w:val="24"/>
        </w:rPr>
        <w:t xml:space="preserve"> </w:t>
      </w:r>
      <w:r w:rsidR="00ED6C77" w:rsidRPr="00ED6C77">
        <w:rPr>
          <w:sz w:val="24"/>
          <w:szCs w:val="24"/>
        </w:rPr>
        <w:t>certificat médical, quittance de paiement des impôts, attestation et relevé bancaires</w:t>
      </w:r>
      <w:r w:rsidR="007B5B15" w:rsidRPr="00ED6C77">
        <w:rPr>
          <w:sz w:val="24"/>
          <w:szCs w:val="24"/>
        </w:rPr>
        <w:t xml:space="preserve">, extrait </w:t>
      </w:r>
      <w:r w:rsidR="00ED6C77" w:rsidRPr="00ED6C77">
        <w:rPr>
          <w:sz w:val="24"/>
          <w:szCs w:val="24"/>
        </w:rPr>
        <w:t xml:space="preserve">de </w:t>
      </w:r>
      <w:r w:rsidR="007B5B15" w:rsidRPr="00ED6C77">
        <w:rPr>
          <w:sz w:val="24"/>
          <w:szCs w:val="24"/>
        </w:rPr>
        <w:t>casier</w:t>
      </w:r>
      <w:r w:rsidR="00ED6C77" w:rsidRPr="00ED6C77">
        <w:rPr>
          <w:sz w:val="24"/>
          <w:szCs w:val="24"/>
        </w:rPr>
        <w:t xml:space="preserve"> de</w:t>
      </w:r>
      <w:r w:rsidR="007B5B15" w:rsidRPr="00ED6C77">
        <w:rPr>
          <w:sz w:val="24"/>
          <w:szCs w:val="24"/>
        </w:rPr>
        <w:t xml:space="preserve"> judiciaire</w:t>
      </w:r>
      <w:r w:rsidR="00ED6C77" w:rsidRPr="00ED6C77">
        <w:rPr>
          <w:sz w:val="24"/>
          <w:szCs w:val="24"/>
        </w:rPr>
        <w:t xml:space="preserve">, </w:t>
      </w:r>
      <w:r w:rsidR="007B5B15" w:rsidRPr="00ED6C77">
        <w:rPr>
          <w:sz w:val="24"/>
          <w:szCs w:val="24"/>
        </w:rPr>
        <w:t>etc…</w:t>
      </w:r>
      <w:r w:rsidR="000D7061" w:rsidRPr="00ED6C77">
        <w:rPr>
          <w:sz w:val="24"/>
          <w:szCs w:val="24"/>
        </w:rPr>
        <w:t>)</w:t>
      </w:r>
      <w:r w:rsidR="0086086A" w:rsidRPr="00ED6C77">
        <w:rPr>
          <w:sz w:val="24"/>
          <w:szCs w:val="24"/>
        </w:rPr>
        <w:t xml:space="preserve"> </w:t>
      </w:r>
      <w:r w:rsidR="00D244EC">
        <w:rPr>
          <w:sz w:val="24"/>
          <w:szCs w:val="24"/>
        </w:rPr>
        <w:t>Elle</w:t>
      </w:r>
      <w:r w:rsidRPr="00ED6C77">
        <w:rPr>
          <w:sz w:val="24"/>
          <w:szCs w:val="24"/>
        </w:rPr>
        <w:t xml:space="preserve"> sera à la charge de l’agent</w:t>
      </w:r>
      <w:r w:rsidR="007B5B15" w:rsidRPr="00ED6C77">
        <w:rPr>
          <w:sz w:val="24"/>
          <w:szCs w:val="24"/>
        </w:rPr>
        <w:t xml:space="preserve"> au-delà de la troisième année</w:t>
      </w:r>
      <w:r w:rsidR="004C6208" w:rsidRPr="0070744B">
        <w:rPr>
          <w:sz w:val="24"/>
          <w:szCs w:val="24"/>
        </w:rPr>
        <w:t xml:space="preserve">. Pour cette démarche, </w:t>
      </w:r>
      <w:r>
        <w:rPr>
          <w:sz w:val="24"/>
          <w:szCs w:val="24"/>
        </w:rPr>
        <w:t>il faut s’armer de patience, les autorités togolaises sont parfois tatillonnes sur les documents à produire.</w:t>
      </w:r>
    </w:p>
    <w:p w:rsidR="004C6208" w:rsidRPr="0070744B" w:rsidRDefault="004C6208" w:rsidP="0035451D">
      <w:pPr>
        <w:spacing w:after="120" w:line="240" w:lineRule="auto"/>
        <w:jc w:val="both"/>
        <w:rPr>
          <w:sz w:val="24"/>
          <w:szCs w:val="24"/>
        </w:rPr>
      </w:pPr>
      <w:r w:rsidRPr="0070744B">
        <w:rPr>
          <w:sz w:val="24"/>
          <w:szCs w:val="24"/>
        </w:rPr>
        <w:t>Pour établir la carte de séjour, le nouveau professeur arrivera avec un extrait de son casier judiciaire de son pays d’origine et</w:t>
      </w:r>
      <w:r w:rsidR="0086086A">
        <w:rPr>
          <w:sz w:val="24"/>
          <w:szCs w:val="24"/>
        </w:rPr>
        <w:t>, le cas échéant,</w:t>
      </w:r>
      <w:r w:rsidRPr="0070744B">
        <w:rPr>
          <w:sz w:val="24"/>
          <w:szCs w:val="24"/>
        </w:rPr>
        <w:t xml:space="preserve"> une copie de son certificat de mariage.</w:t>
      </w:r>
      <w:r w:rsidR="00C72495">
        <w:rPr>
          <w:sz w:val="24"/>
          <w:szCs w:val="24"/>
        </w:rPr>
        <w:t xml:space="preserve"> Il devra ouvrir un compte bancaire sur place.</w:t>
      </w:r>
    </w:p>
    <w:p w:rsidR="00093562" w:rsidRPr="0070744B" w:rsidRDefault="00093562" w:rsidP="0035451D">
      <w:pPr>
        <w:spacing w:after="120" w:line="240" w:lineRule="auto"/>
        <w:jc w:val="both"/>
        <w:rPr>
          <w:b/>
          <w:sz w:val="24"/>
          <w:szCs w:val="24"/>
          <w:u w:val="single"/>
        </w:rPr>
      </w:pPr>
      <w:r w:rsidRPr="0070744B">
        <w:rPr>
          <w:b/>
          <w:sz w:val="24"/>
          <w:szCs w:val="24"/>
          <w:u w:val="single"/>
        </w:rPr>
        <w:t>Impôts sur le revenu</w:t>
      </w:r>
    </w:p>
    <w:p w:rsidR="009D120A" w:rsidRPr="00D244EC" w:rsidRDefault="00093562" w:rsidP="0035451D">
      <w:pPr>
        <w:spacing w:after="120" w:line="240" w:lineRule="auto"/>
        <w:jc w:val="both"/>
        <w:rPr>
          <w:sz w:val="24"/>
          <w:szCs w:val="24"/>
        </w:rPr>
      </w:pPr>
      <w:r w:rsidRPr="0070744B">
        <w:rPr>
          <w:sz w:val="24"/>
          <w:szCs w:val="24"/>
        </w:rPr>
        <w:t xml:space="preserve">L’agent peut payer ses impôts sur place, dans le cadre d’un accord fiscal entre le Togo et la France. Mais </w:t>
      </w:r>
      <w:r w:rsidR="00B12D21">
        <w:rPr>
          <w:sz w:val="24"/>
          <w:szCs w:val="24"/>
        </w:rPr>
        <w:t>il devra</w:t>
      </w:r>
      <w:r w:rsidRPr="0070744B">
        <w:rPr>
          <w:sz w:val="24"/>
          <w:szCs w:val="24"/>
        </w:rPr>
        <w:t xml:space="preserve"> informer </w:t>
      </w:r>
      <w:r w:rsidR="00B12D21">
        <w:rPr>
          <w:sz w:val="24"/>
          <w:szCs w:val="24"/>
        </w:rPr>
        <w:t>son</w:t>
      </w:r>
      <w:r w:rsidRPr="0070744B">
        <w:rPr>
          <w:sz w:val="24"/>
          <w:szCs w:val="24"/>
        </w:rPr>
        <w:t xml:space="preserve"> centre des impôts </w:t>
      </w:r>
      <w:r w:rsidR="00B12D21">
        <w:rPr>
          <w:sz w:val="24"/>
          <w:szCs w:val="24"/>
        </w:rPr>
        <w:t xml:space="preserve">qu’il </w:t>
      </w:r>
      <w:r w:rsidRPr="0070744B">
        <w:rPr>
          <w:sz w:val="24"/>
          <w:szCs w:val="24"/>
        </w:rPr>
        <w:t>part résider à l’étranger.</w:t>
      </w:r>
      <w:r w:rsidR="00194915">
        <w:rPr>
          <w:sz w:val="24"/>
          <w:szCs w:val="24"/>
        </w:rPr>
        <w:t xml:space="preserve"> </w:t>
      </w:r>
      <w:r w:rsidR="00194915" w:rsidRPr="00D244EC">
        <w:rPr>
          <w:sz w:val="24"/>
          <w:szCs w:val="24"/>
        </w:rPr>
        <w:t>C’est généralement ce que choisissent les résidents car le montant des impôts au Togo est modéré.</w:t>
      </w:r>
    </w:p>
    <w:p w:rsidR="00093562" w:rsidRPr="0070744B" w:rsidRDefault="00093562" w:rsidP="0035451D">
      <w:pPr>
        <w:spacing w:after="120" w:line="240" w:lineRule="auto"/>
        <w:jc w:val="both"/>
        <w:rPr>
          <w:b/>
          <w:sz w:val="24"/>
          <w:szCs w:val="24"/>
          <w:u w:val="single"/>
        </w:rPr>
      </w:pPr>
      <w:r w:rsidRPr="0070744B">
        <w:rPr>
          <w:b/>
          <w:sz w:val="24"/>
          <w:szCs w:val="24"/>
          <w:u w:val="single"/>
        </w:rPr>
        <w:t>Permis de conduire</w:t>
      </w:r>
    </w:p>
    <w:p w:rsidR="00AB429F" w:rsidRPr="0070744B" w:rsidRDefault="00093562" w:rsidP="0035451D">
      <w:pPr>
        <w:spacing w:after="120" w:line="240" w:lineRule="auto"/>
        <w:jc w:val="both"/>
        <w:rPr>
          <w:sz w:val="24"/>
          <w:szCs w:val="24"/>
        </w:rPr>
      </w:pPr>
      <w:r w:rsidRPr="0070744B">
        <w:rPr>
          <w:sz w:val="24"/>
          <w:szCs w:val="24"/>
        </w:rPr>
        <w:t>L’agent demande un permis de conduire international à sa Préfecture avant d’arriver au Togo.</w:t>
      </w:r>
    </w:p>
    <w:p w:rsidR="00AC1BD6" w:rsidRPr="0070744B" w:rsidRDefault="00AC1BD6" w:rsidP="00AB429F">
      <w:pPr>
        <w:spacing w:after="120" w:line="240" w:lineRule="auto"/>
        <w:jc w:val="both"/>
        <w:rPr>
          <w:b/>
          <w:sz w:val="24"/>
          <w:szCs w:val="24"/>
          <w:u w:val="single"/>
        </w:rPr>
      </w:pPr>
      <w:r w:rsidRPr="0070744B">
        <w:rPr>
          <w:b/>
          <w:sz w:val="24"/>
          <w:szCs w:val="24"/>
          <w:u w:val="single"/>
        </w:rPr>
        <w:t>Logement </w:t>
      </w:r>
    </w:p>
    <w:p w:rsidR="00AC1BD6" w:rsidRPr="0070744B" w:rsidRDefault="00AC1BD6" w:rsidP="00AB429F">
      <w:pPr>
        <w:spacing w:after="120" w:line="240" w:lineRule="auto"/>
        <w:jc w:val="both"/>
        <w:rPr>
          <w:sz w:val="24"/>
          <w:szCs w:val="24"/>
        </w:rPr>
      </w:pPr>
      <w:r w:rsidRPr="0070744B">
        <w:rPr>
          <w:sz w:val="24"/>
          <w:szCs w:val="24"/>
        </w:rPr>
        <w:t xml:space="preserve">Il est possible de trouver un logement spacieux et proche du Lycée à partir de </w:t>
      </w:r>
      <w:r w:rsidR="00B12D21">
        <w:rPr>
          <w:sz w:val="24"/>
          <w:szCs w:val="24"/>
        </w:rPr>
        <w:t>500</w:t>
      </w:r>
      <w:r w:rsidRPr="0070744B">
        <w:rPr>
          <w:sz w:val="24"/>
          <w:szCs w:val="24"/>
        </w:rPr>
        <w:t xml:space="preserve"> €</w:t>
      </w:r>
      <w:r w:rsidR="00194915">
        <w:rPr>
          <w:sz w:val="24"/>
          <w:szCs w:val="24"/>
        </w:rPr>
        <w:t xml:space="preserve">, </w:t>
      </w:r>
      <w:r w:rsidR="00194915" w:rsidRPr="00D244EC">
        <w:rPr>
          <w:sz w:val="24"/>
          <w:szCs w:val="24"/>
        </w:rPr>
        <w:t>voire moins</w:t>
      </w:r>
      <w:r w:rsidRPr="0070744B">
        <w:rPr>
          <w:sz w:val="24"/>
          <w:szCs w:val="24"/>
        </w:rPr>
        <w:t>. Mais selon les désirs (piscine…), les loyers peuvent monter à plus de 1000 € par mois. Les propriétaires demandent souvent une</w:t>
      </w:r>
      <w:r w:rsidR="00194915">
        <w:rPr>
          <w:sz w:val="24"/>
          <w:szCs w:val="24"/>
        </w:rPr>
        <w:t xml:space="preserve"> caution de </w:t>
      </w:r>
      <w:r w:rsidR="00D244EC">
        <w:rPr>
          <w:sz w:val="24"/>
          <w:szCs w:val="24"/>
        </w:rPr>
        <w:t>trois</w:t>
      </w:r>
      <w:r w:rsidR="00194915">
        <w:rPr>
          <w:sz w:val="24"/>
          <w:szCs w:val="24"/>
        </w:rPr>
        <w:t xml:space="preserve"> mois ainsi que </w:t>
      </w:r>
      <w:r w:rsidR="00194915" w:rsidRPr="00D244EC">
        <w:rPr>
          <w:sz w:val="24"/>
          <w:szCs w:val="24"/>
        </w:rPr>
        <w:t>trois</w:t>
      </w:r>
      <w:r w:rsidRPr="00D244EC">
        <w:rPr>
          <w:sz w:val="24"/>
          <w:szCs w:val="24"/>
        </w:rPr>
        <w:t xml:space="preserve"> </w:t>
      </w:r>
      <w:r w:rsidRPr="0070744B">
        <w:rPr>
          <w:sz w:val="24"/>
          <w:szCs w:val="24"/>
        </w:rPr>
        <w:t>mois de loyers d’avance. Mais il est possible de négocier.</w:t>
      </w:r>
    </w:p>
    <w:p w:rsidR="00AC1BD6" w:rsidRPr="0070744B" w:rsidRDefault="00AC1BD6" w:rsidP="00AB429F">
      <w:pPr>
        <w:spacing w:after="120" w:line="240" w:lineRule="auto"/>
        <w:jc w:val="both"/>
        <w:rPr>
          <w:b/>
          <w:sz w:val="24"/>
          <w:szCs w:val="24"/>
          <w:u w:val="single"/>
        </w:rPr>
      </w:pPr>
      <w:r w:rsidRPr="0070744B">
        <w:rPr>
          <w:b/>
          <w:sz w:val="24"/>
          <w:szCs w:val="24"/>
          <w:u w:val="single"/>
        </w:rPr>
        <w:t>Le coût de la vie</w:t>
      </w:r>
    </w:p>
    <w:p w:rsidR="00AC1BD6" w:rsidRPr="00A65A6D" w:rsidRDefault="00B12D21" w:rsidP="00AB429F">
      <w:pPr>
        <w:spacing w:after="120" w:line="240" w:lineRule="auto"/>
        <w:jc w:val="both"/>
        <w:rPr>
          <w:sz w:val="24"/>
          <w:szCs w:val="24"/>
        </w:rPr>
      </w:pPr>
      <w:r>
        <w:rPr>
          <w:sz w:val="24"/>
          <w:szCs w:val="24"/>
        </w:rPr>
        <w:t>La crise sanitaire a entrainé une augmentation des</w:t>
      </w:r>
      <w:r w:rsidR="00AC1BD6" w:rsidRPr="0070744B">
        <w:rPr>
          <w:sz w:val="24"/>
          <w:szCs w:val="24"/>
        </w:rPr>
        <w:t xml:space="preserve"> produits d’origine locale</w:t>
      </w:r>
      <w:r>
        <w:rPr>
          <w:sz w:val="24"/>
          <w:szCs w:val="24"/>
        </w:rPr>
        <w:t xml:space="preserve"> et</w:t>
      </w:r>
      <w:r w:rsidR="00AC1BD6" w:rsidRPr="0070744B">
        <w:rPr>
          <w:sz w:val="24"/>
          <w:szCs w:val="24"/>
        </w:rPr>
        <w:t xml:space="preserve"> les produits importés sont parfois plus onéreux qu’en France. L’essence coûte </w:t>
      </w:r>
      <w:r w:rsidR="00F25FFE">
        <w:rPr>
          <w:sz w:val="24"/>
          <w:szCs w:val="24"/>
        </w:rPr>
        <w:t>0,</w:t>
      </w:r>
      <w:r>
        <w:rPr>
          <w:sz w:val="24"/>
          <w:szCs w:val="24"/>
        </w:rPr>
        <w:t>77</w:t>
      </w:r>
      <w:r w:rsidR="004C6208" w:rsidRPr="0070744B">
        <w:rPr>
          <w:sz w:val="24"/>
          <w:szCs w:val="24"/>
        </w:rPr>
        <w:t xml:space="preserve"> €</w:t>
      </w:r>
      <w:r w:rsidR="00AC1BD6" w:rsidRPr="0070744B">
        <w:rPr>
          <w:sz w:val="24"/>
          <w:szCs w:val="24"/>
        </w:rPr>
        <w:t xml:space="preserve"> le litre mais l’électricité est chère d’autant plus qu’on l’utilise beaucoup pour les climatiseurs et les surpresseurs</w:t>
      </w:r>
      <w:r w:rsidR="00A65A6D">
        <w:rPr>
          <w:sz w:val="24"/>
          <w:szCs w:val="24"/>
        </w:rPr>
        <w:t xml:space="preserve"> (permettent d’obtenir de l’eau)</w:t>
      </w:r>
      <w:r w:rsidR="00C72495">
        <w:rPr>
          <w:sz w:val="24"/>
          <w:szCs w:val="24"/>
        </w:rPr>
        <w:t xml:space="preserve"> </w:t>
      </w:r>
      <w:r w:rsidR="00C72495" w:rsidRPr="00A65A6D">
        <w:rPr>
          <w:sz w:val="24"/>
          <w:szCs w:val="24"/>
        </w:rPr>
        <w:t>Le téléphone et Internet sont également assez coûteux</w:t>
      </w:r>
      <w:r w:rsidR="00A65A6D">
        <w:rPr>
          <w:sz w:val="24"/>
          <w:szCs w:val="24"/>
        </w:rPr>
        <w:t xml:space="preserve"> : </w:t>
      </w:r>
      <w:r w:rsidR="00F173ED">
        <w:rPr>
          <w:sz w:val="24"/>
          <w:szCs w:val="24"/>
        </w:rPr>
        <w:t>46</w:t>
      </w:r>
      <w:r w:rsidR="00A65A6D">
        <w:rPr>
          <w:sz w:val="24"/>
          <w:szCs w:val="24"/>
        </w:rPr>
        <w:t xml:space="preserve"> € par mois par exemple pour Internet par La Canal box.</w:t>
      </w:r>
    </w:p>
    <w:p w:rsidR="00AC1BD6" w:rsidRPr="0070744B" w:rsidRDefault="00AC1BD6" w:rsidP="00AB429F">
      <w:pPr>
        <w:spacing w:after="120" w:line="240" w:lineRule="auto"/>
        <w:jc w:val="both"/>
        <w:rPr>
          <w:sz w:val="24"/>
          <w:szCs w:val="24"/>
        </w:rPr>
      </w:pPr>
      <w:r w:rsidRPr="0070744B">
        <w:rPr>
          <w:sz w:val="24"/>
          <w:szCs w:val="24"/>
        </w:rPr>
        <w:t>Le billet aller-retour Lom</w:t>
      </w:r>
      <w:r w:rsidR="00194915">
        <w:rPr>
          <w:sz w:val="24"/>
          <w:szCs w:val="24"/>
        </w:rPr>
        <w:t xml:space="preserve">é-Paris peut se trouver </w:t>
      </w:r>
      <w:r w:rsidR="00194915" w:rsidRPr="00D244EC">
        <w:rPr>
          <w:sz w:val="24"/>
          <w:szCs w:val="24"/>
        </w:rPr>
        <w:t>autour</w:t>
      </w:r>
      <w:r w:rsidRPr="00D244EC">
        <w:rPr>
          <w:sz w:val="24"/>
          <w:szCs w:val="24"/>
        </w:rPr>
        <w:t xml:space="preserve"> </w:t>
      </w:r>
      <w:r w:rsidRPr="0070744B">
        <w:rPr>
          <w:sz w:val="24"/>
          <w:szCs w:val="24"/>
        </w:rPr>
        <w:t xml:space="preserve">de </w:t>
      </w:r>
      <w:r w:rsidR="0086086A">
        <w:rPr>
          <w:sz w:val="24"/>
          <w:szCs w:val="24"/>
        </w:rPr>
        <w:t>7</w:t>
      </w:r>
      <w:r w:rsidR="00F25FFE">
        <w:rPr>
          <w:sz w:val="24"/>
          <w:szCs w:val="24"/>
        </w:rPr>
        <w:t>5</w:t>
      </w:r>
      <w:r w:rsidR="00E04CE1">
        <w:rPr>
          <w:sz w:val="24"/>
          <w:szCs w:val="24"/>
        </w:rPr>
        <w:t>0</w:t>
      </w:r>
      <w:r w:rsidRPr="0070744B">
        <w:rPr>
          <w:sz w:val="24"/>
          <w:szCs w:val="24"/>
        </w:rPr>
        <w:t xml:space="preserve"> €.</w:t>
      </w:r>
    </w:p>
    <w:p w:rsidR="00AC1BD6" w:rsidRPr="0070744B" w:rsidRDefault="00AC1BD6" w:rsidP="00AB429F">
      <w:pPr>
        <w:spacing w:after="120" w:line="240" w:lineRule="auto"/>
        <w:jc w:val="both"/>
        <w:rPr>
          <w:b/>
          <w:sz w:val="24"/>
          <w:szCs w:val="24"/>
          <w:u w:val="single"/>
        </w:rPr>
      </w:pPr>
      <w:r w:rsidRPr="0070744B">
        <w:rPr>
          <w:b/>
          <w:sz w:val="24"/>
          <w:szCs w:val="24"/>
          <w:u w:val="single"/>
        </w:rPr>
        <w:t>Conditions de vie</w:t>
      </w:r>
    </w:p>
    <w:p w:rsidR="00D244EC" w:rsidRDefault="00AC1BD6" w:rsidP="00AB429F">
      <w:pPr>
        <w:spacing w:after="120" w:line="240" w:lineRule="auto"/>
        <w:jc w:val="both"/>
        <w:rPr>
          <w:sz w:val="24"/>
          <w:szCs w:val="24"/>
        </w:rPr>
      </w:pPr>
      <w:r w:rsidRPr="0070744B">
        <w:rPr>
          <w:sz w:val="24"/>
          <w:szCs w:val="24"/>
        </w:rPr>
        <w:t>Elles sont bonnes. Le personnel de maison (femme de ménage, cuisinier, baby-sitter, gardien, chauffeur…) ne coûte pas cher et simplifie beaucoup la vie. Le soleil quasi-permanent, la proximité de la plage et de ses palmiers, la courtoisie des Loméens</w:t>
      </w:r>
      <w:r w:rsidR="00194915" w:rsidRPr="00194915">
        <w:rPr>
          <w:color w:val="FF0000"/>
          <w:sz w:val="24"/>
          <w:szCs w:val="24"/>
        </w:rPr>
        <w:t xml:space="preserve"> </w:t>
      </w:r>
      <w:r w:rsidR="00093562" w:rsidRPr="0070744B">
        <w:rPr>
          <w:sz w:val="24"/>
          <w:szCs w:val="24"/>
        </w:rPr>
        <w:t>complètent le tableau.</w:t>
      </w:r>
      <w:r w:rsidR="00194915">
        <w:rPr>
          <w:sz w:val="24"/>
          <w:szCs w:val="24"/>
        </w:rPr>
        <w:t xml:space="preserve"> </w:t>
      </w:r>
    </w:p>
    <w:p w:rsidR="00AC1BD6" w:rsidRPr="0070744B" w:rsidRDefault="00AC1BD6" w:rsidP="00AB429F">
      <w:pPr>
        <w:spacing w:after="120" w:line="240" w:lineRule="auto"/>
        <w:jc w:val="both"/>
        <w:rPr>
          <w:b/>
          <w:sz w:val="24"/>
          <w:szCs w:val="24"/>
          <w:u w:val="single"/>
        </w:rPr>
      </w:pPr>
      <w:r w:rsidRPr="0070744B">
        <w:rPr>
          <w:b/>
          <w:sz w:val="24"/>
          <w:szCs w:val="24"/>
          <w:u w:val="single"/>
        </w:rPr>
        <w:t>Santé</w:t>
      </w:r>
      <w:r w:rsidR="0012548A">
        <w:rPr>
          <w:b/>
          <w:sz w:val="24"/>
          <w:szCs w:val="24"/>
          <w:u w:val="single"/>
        </w:rPr>
        <w:t xml:space="preserve"> et sécurité</w:t>
      </w:r>
    </w:p>
    <w:p w:rsidR="006825DB" w:rsidRDefault="000631C5" w:rsidP="00AB429F">
      <w:pPr>
        <w:spacing w:after="120" w:line="240" w:lineRule="auto"/>
        <w:jc w:val="both"/>
        <w:rPr>
          <w:sz w:val="24"/>
          <w:szCs w:val="24"/>
        </w:rPr>
      </w:pPr>
      <w:r>
        <w:rPr>
          <w:sz w:val="24"/>
          <w:szCs w:val="24"/>
        </w:rPr>
        <w:t xml:space="preserve">Le Togo semble peu touché par la pandémie du Coronavirus. On dénombre </w:t>
      </w:r>
      <w:r w:rsidR="00B7549F">
        <w:rPr>
          <w:sz w:val="24"/>
          <w:szCs w:val="24"/>
        </w:rPr>
        <w:t>243</w:t>
      </w:r>
      <w:r>
        <w:rPr>
          <w:sz w:val="24"/>
          <w:szCs w:val="24"/>
        </w:rPr>
        <w:t xml:space="preserve"> décès (</w:t>
      </w:r>
      <w:r w:rsidR="00B7549F">
        <w:rPr>
          <w:sz w:val="24"/>
          <w:szCs w:val="24"/>
        </w:rPr>
        <w:t>09</w:t>
      </w:r>
      <w:r w:rsidR="006825DB">
        <w:rPr>
          <w:sz w:val="24"/>
          <w:szCs w:val="24"/>
        </w:rPr>
        <w:t>/12/</w:t>
      </w:r>
      <w:r>
        <w:rPr>
          <w:sz w:val="24"/>
          <w:szCs w:val="24"/>
        </w:rPr>
        <w:t>2</w:t>
      </w:r>
      <w:r w:rsidR="00B7549F">
        <w:rPr>
          <w:sz w:val="24"/>
          <w:szCs w:val="24"/>
        </w:rPr>
        <w:t>1</w:t>
      </w:r>
      <w:r>
        <w:rPr>
          <w:sz w:val="24"/>
          <w:szCs w:val="24"/>
        </w:rPr>
        <w:t>) Pour contrôler la maladie, le gouvernement a mis en place</w:t>
      </w:r>
      <w:r w:rsidR="006825DB">
        <w:rPr>
          <w:sz w:val="24"/>
          <w:szCs w:val="24"/>
        </w:rPr>
        <w:t xml:space="preserve"> différentes mesures qui sont toujours d’actualité : fermeture des frontières terrestres, port du masque obligatoire, restriction des rassemblements, tests au départ et à l’arrivée à l’aéroport d’un montant de </w:t>
      </w:r>
      <w:r w:rsidR="00B7549F">
        <w:rPr>
          <w:sz w:val="24"/>
          <w:szCs w:val="24"/>
        </w:rPr>
        <w:t>38</w:t>
      </w:r>
      <w:r w:rsidR="006825DB">
        <w:rPr>
          <w:sz w:val="24"/>
          <w:szCs w:val="24"/>
        </w:rPr>
        <w:t xml:space="preserve"> €</w:t>
      </w:r>
      <w:r w:rsidR="00B7549F">
        <w:rPr>
          <w:sz w:val="24"/>
          <w:szCs w:val="24"/>
        </w:rPr>
        <w:t>, vaccination obligatoire pour avoir accès aux administrations et aux lieux de culte</w:t>
      </w:r>
      <w:r w:rsidR="006825DB">
        <w:rPr>
          <w:sz w:val="24"/>
          <w:szCs w:val="24"/>
        </w:rPr>
        <w:t>…</w:t>
      </w:r>
      <w:r>
        <w:rPr>
          <w:sz w:val="24"/>
          <w:szCs w:val="24"/>
        </w:rPr>
        <w:t xml:space="preserve"> </w:t>
      </w:r>
    </w:p>
    <w:p w:rsidR="00AC1BD6" w:rsidRPr="0070744B" w:rsidRDefault="00AC1BD6" w:rsidP="00AB429F">
      <w:pPr>
        <w:spacing w:after="120" w:line="240" w:lineRule="auto"/>
        <w:jc w:val="both"/>
        <w:rPr>
          <w:sz w:val="24"/>
          <w:szCs w:val="24"/>
        </w:rPr>
      </w:pPr>
      <w:r w:rsidRPr="0070744B">
        <w:rPr>
          <w:sz w:val="24"/>
          <w:szCs w:val="24"/>
        </w:rPr>
        <w:t xml:space="preserve">Le principal fléau est le paludisme. Un antipaludéen est recommandé </w:t>
      </w:r>
      <w:r w:rsidR="00C72495">
        <w:rPr>
          <w:sz w:val="24"/>
          <w:szCs w:val="24"/>
        </w:rPr>
        <w:t xml:space="preserve">(pendant 1 à 3 mois) </w:t>
      </w:r>
      <w:r w:rsidRPr="0070744B">
        <w:rPr>
          <w:sz w:val="24"/>
          <w:szCs w:val="24"/>
        </w:rPr>
        <w:t>ainsi que certaines mesures de protection : moustiquaires imprégnées, répulsifs, insecticides, manches longues et pantalons le soir…</w:t>
      </w:r>
    </w:p>
    <w:p w:rsidR="00AC1BD6" w:rsidRPr="0070744B" w:rsidRDefault="00AC1BD6" w:rsidP="00AB429F">
      <w:pPr>
        <w:spacing w:after="120" w:line="240" w:lineRule="auto"/>
        <w:jc w:val="both"/>
        <w:rPr>
          <w:sz w:val="24"/>
          <w:szCs w:val="24"/>
        </w:rPr>
      </w:pPr>
      <w:r w:rsidRPr="0070744B">
        <w:rPr>
          <w:sz w:val="24"/>
          <w:szCs w:val="24"/>
        </w:rPr>
        <w:t>La vaccination contre l</w:t>
      </w:r>
      <w:r w:rsidR="00BE0596" w:rsidRPr="0070744B">
        <w:rPr>
          <w:sz w:val="24"/>
          <w:szCs w:val="24"/>
        </w:rPr>
        <w:t xml:space="preserve">a fièvre jaune est obligatoire. </w:t>
      </w:r>
      <w:r w:rsidRPr="0070744B">
        <w:rPr>
          <w:sz w:val="24"/>
          <w:szCs w:val="24"/>
        </w:rPr>
        <w:t>Le carnet mentionnant cette vaccination est exigé dès l’arrivée à l’aéroport. Il est également conseillé d’être vacciné, en plus des vaccinations habituelles, contre la typhoïde, la méningite, l’hépatite B.</w:t>
      </w:r>
    </w:p>
    <w:p w:rsidR="00AC1BD6" w:rsidRDefault="003F7E36" w:rsidP="00AB429F">
      <w:pPr>
        <w:spacing w:after="120" w:line="240" w:lineRule="auto"/>
        <w:jc w:val="both"/>
        <w:rPr>
          <w:sz w:val="24"/>
          <w:szCs w:val="24"/>
        </w:rPr>
      </w:pPr>
      <w:r w:rsidRPr="0070744B">
        <w:rPr>
          <w:sz w:val="24"/>
          <w:szCs w:val="24"/>
        </w:rPr>
        <w:t xml:space="preserve">Adoptez les mesures élémentaires d’hygiène, </w:t>
      </w:r>
      <w:r w:rsidR="00E04CE1">
        <w:rPr>
          <w:sz w:val="24"/>
          <w:szCs w:val="24"/>
        </w:rPr>
        <w:t>notamment pour éviter des troubles gastriques.</w:t>
      </w:r>
    </w:p>
    <w:p w:rsidR="00D244EC" w:rsidRPr="00D244EC" w:rsidRDefault="00D244EC" w:rsidP="00D244EC">
      <w:pPr>
        <w:spacing w:after="120" w:line="240" w:lineRule="auto"/>
        <w:jc w:val="both"/>
        <w:rPr>
          <w:sz w:val="24"/>
          <w:szCs w:val="24"/>
        </w:rPr>
      </w:pPr>
      <w:r w:rsidRPr="00D244EC">
        <w:rPr>
          <w:sz w:val="24"/>
          <w:szCs w:val="24"/>
        </w:rPr>
        <w:t>Les conditions de sécurité dans le pays sont bonnes et on peut circuler à pied dans Lomé sans crainte.</w:t>
      </w:r>
      <w:r>
        <w:rPr>
          <w:sz w:val="24"/>
          <w:szCs w:val="24"/>
        </w:rPr>
        <w:t xml:space="preserve"> Mais il faut être vigilant lorsque l’on conduit et éviter de se promener seul au bord de la mer après la tombée de la nuit.</w:t>
      </w:r>
    </w:p>
    <w:p w:rsidR="0012548A" w:rsidRDefault="0012548A" w:rsidP="00AB429F">
      <w:pPr>
        <w:spacing w:after="120" w:line="240" w:lineRule="auto"/>
        <w:jc w:val="both"/>
        <w:rPr>
          <w:sz w:val="24"/>
          <w:szCs w:val="24"/>
        </w:rPr>
      </w:pPr>
      <w:r>
        <w:rPr>
          <w:sz w:val="24"/>
          <w:szCs w:val="24"/>
        </w:rPr>
        <w:t xml:space="preserve">La ville de Dapaong et les alentours de la frontière du Burkina Faso sont fortement déconseillés aux expatriés. </w:t>
      </w:r>
    </w:p>
    <w:p w:rsidR="00E74F04" w:rsidRPr="0070744B" w:rsidRDefault="00E74F04" w:rsidP="00AB429F">
      <w:pPr>
        <w:spacing w:after="120" w:line="240" w:lineRule="auto"/>
        <w:jc w:val="both"/>
        <w:rPr>
          <w:sz w:val="24"/>
          <w:szCs w:val="24"/>
        </w:rPr>
      </w:pPr>
      <w:r>
        <w:rPr>
          <w:sz w:val="24"/>
          <w:szCs w:val="24"/>
        </w:rPr>
        <w:t>La mer peut être dangereuse. Il est recommandé de se baigner dans les zones aménagées.</w:t>
      </w:r>
    </w:p>
    <w:p w:rsidR="00FC1AA2" w:rsidRPr="00AB429F" w:rsidRDefault="00AB429F" w:rsidP="00AB429F">
      <w:pPr>
        <w:spacing w:after="120" w:line="240" w:lineRule="auto"/>
        <w:rPr>
          <w:rFonts w:eastAsia="Times New Roman" w:cs="Arial"/>
          <w:sz w:val="24"/>
          <w:szCs w:val="24"/>
          <w:lang w:eastAsia="fr-FR"/>
        </w:rPr>
      </w:pPr>
      <w:r>
        <w:rPr>
          <w:rFonts w:eastAsia="Times New Roman" w:cs="Arial"/>
          <w:b/>
          <w:sz w:val="24"/>
          <w:szCs w:val="24"/>
          <w:u w:val="single"/>
          <w:lang w:eastAsia="fr-FR"/>
        </w:rPr>
        <w:t>Déménagement</w:t>
      </w:r>
    </w:p>
    <w:p w:rsidR="00093562" w:rsidRPr="0070744B" w:rsidRDefault="00FC1AA2" w:rsidP="008A157B">
      <w:pPr>
        <w:spacing w:after="120" w:line="240" w:lineRule="auto"/>
        <w:jc w:val="both"/>
        <w:rPr>
          <w:rFonts w:eastAsia="Times New Roman" w:cs="Arial"/>
          <w:sz w:val="24"/>
          <w:szCs w:val="24"/>
          <w:lang w:eastAsia="fr-FR"/>
        </w:rPr>
      </w:pPr>
      <w:r w:rsidRPr="0070744B">
        <w:rPr>
          <w:rFonts w:eastAsia="Times New Roman" w:cs="Arial"/>
          <w:sz w:val="24"/>
          <w:szCs w:val="24"/>
          <w:lang w:eastAsia="fr-FR"/>
        </w:rPr>
        <w:t>Il est primordial, pour un déménagement international, comportant démarches et formalités de sortie de votre mobilier et de vos affaires personnelles, de s’entourer d’un maximum de garanties en faisant appel à un professionnel disposant de certifications reconnues.</w:t>
      </w:r>
    </w:p>
    <w:p w:rsidR="008A157B" w:rsidRPr="00D244EC" w:rsidRDefault="00093562" w:rsidP="00B3389B">
      <w:pPr>
        <w:spacing w:after="120" w:line="240" w:lineRule="auto"/>
        <w:jc w:val="both"/>
        <w:rPr>
          <w:rFonts w:eastAsia="Times New Roman" w:cs="Arial"/>
          <w:sz w:val="24"/>
          <w:szCs w:val="24"/>
          <w:lang w:eastAsia="fr-FR"/>
        </w:rPr>
      </w:pPr>
      <w:r w:rsidRPr="0070744B">
        <w:rPr>
          <w:rFonts w:eastAsia="Times New Roman" w:cs="Arial"/>
          <w:sz w:val="24"/>
          <w:szCs w:val="24"/>
          <w:lang w:eastAsia="fr-FR"/>
        </w:rPr>
        <w:t xml:space="preserve">« Préparer son expatriation » sur le site du Ministère des Affaires étrangères est une rubrique très utile pour réussir son projet. </w:t>
      </w:r>
    </w:p>
    <w:p w:rsidR="006A7D10" w:rsidRPr="00AB429F" w:rsidRDefault="0034475D" w:rsidP="00B3389B">
      <w:pPr>
        <w:spacing w:after="120" w:line="240" w:lineRule="auto"/>
        <w:jc w:val="both"/>
        <w:rPr>
          <w:b/>
          <w:sz w:val="24"/>
          <w:u w:val="single"/>
        </w:rPr>
      </w:pPr>
      <w:r w:rsidRPr="00AB429F">
        <w:rPr>
          <w:b/>
          <w:sz w:val="24"/>
          <w:u w:val="single"/>
        </w:rPr>
        <w:t>Téléphonie</w:t>
      </w:r>
      <w:r w:rsidR="006A7D10" w:rsidRPr="00AB429F">
        <w:rPr>
          <w:b/>
          <w:sz w:val="24"/>
          <w:u w:val="single"/>
        </w:rPr>
        <w:t xml:space="preserve"> – Internet</w:t>
      </w:r>
    </w:p>
    <w:p w:rsidR="00B70F72" w:rsidRPr="00266F87" w:rsidRDefault="00B70F72" w:rsidP="00227EAD">
      <w:pPr>
        <w:spacing w:after="120" w:line="240" w:lineRule="auto"/>
        <w:jc w:val="both"/>
        <w:rPr>
          <w:sz w:val="24"/>
        </w:rPr>
      </w:pPr>
      <w:r w:rsidRPr="00266F87">
        <w:rPr>
          <w:sz w:val="24"/>
        </w:rPr>
        <w:t>Deux principaux opérateurs de téléphonie mobile :</w:t>
      </w:r>
      <w:r w:rsidR="008A157B">
        <w:rPr>
          <w:sz w:val="24"/>
        </w:rPr>
        <w:t xml:space="preserve"> </w:t>
      </w:r>
      <w:r w:rsidR="00B7549F">
        <w:rPr>
          <w:sz w:val="24"/>
        </w:rPr>
        <w:t>MOOV et</w:t>
      </w:r>
      <w:r w:rsidR="008A157B">
        <w:rPr>
          <w:sz w:val="24"/>
        </w:rPr>
        <w:t xml:space="preserve"> TOGOCOM</w:t>
      </w:r>
    </w:p>
    <w:p w:rsidR="00B70F72" w:rsidRDefault="009A68A2" w:rsidP="00227EAD">
      <w:pPr>
        <w:spacing w:after="120" w:line="240" w:lineRule="auto"/>
        <w:jc w:val="both"/>
        <w:rPr>
          <w:sz w:val="24"/>
        </w:rPr>
      </w:pPr>
      <w:r>
        <w:rPr>
          <w:sz w:val="24"/>
        </w:rPr>
        <w:t xml:space="preserve">TOGO TELECOM, </w:t>
      </w:r>
      <w:r w:rsidR="00093562" w:rsidRPr="00266F87">
        <w:rPr>
          <w:sz w:val="24"/>
        </w:rPr>
        <w:t>CAFE INFORMATIQUE</w:t>
      </w:r>
      <w:r>
        <w:rPr>
          <w:sz w:val="24"/>
        </w:rPr>
        <w:t xml:space="preserve"> et CANAL</w:t>
      </w:r>
      <w:r w:rsidR="00093562" w:rsidRPr="00266F87">
        <w:rPr>
          <w:sz w:val="24"/>
        </w:rPr>
        <w:t xml:space="preserve"> sont les</w:t>
      </w:r>
      <w:r w:rsidR="00B70F72" w:rsidRPr="00266F87">
        <w:rPr>
          <w:sz w:val="24"/>
        </w:rPr>
        <w:t xml:space="preserve"> principaux fournisseurs d’accès Internet.</w:t>
      </w:r>
    </w:p>
    <w:p w:rsidR="0012548A" w:rsidRPr="00266F87" w:rsidRDefault="0012548A" w:rsidP="00227EAD">
      <w:pPr>
        <w:spacing w:after="120" w:line="240" w:lineRule="auto"/>
        <w:jc w:val="both"/>
        <w:rPr>
          <w:sz w:val="24"/>
        </w:rPr>
      </w:pPr>
    </w:p>
    <w:p w:rsidR="006825DB" w:rsidRPr="0012548A" w:rsidRDefault="00867E30" w:rsidP="0012548A">
      <w:pPr>
        <w:spacing w:after="120" w:line="240" w:lineRule="auto"/>
        <w:jc w:val="both"/>
        <w:rPr>
          <w:sz w:val="24"/>
          <w:szCs w:val="24"/>
          <w:u w:val="single"/>
        </w:rPr>
      </w:pPr>
      <w:r w:rsidRPr="0012548A">
        <w:rPr>
          <w:sz w:val="24"/>
          <w:szCs w:val="24"/>
          <w:u w:val="single"/>
        </w:rPr>
        <w:t>Quelques portails et sites web togolais :</w:t>
      </w:r>
      <w:r w:rsidR="00CE5F73" w:rsidRPr="0012548A">
        <w:rPr>
          <w:sz w:val="24"/>
          <w:szCs w:val="24"/>
          <w:u w:val="single"/>
        </w:rPr>
        <w:t xml:space="preserve">  </w:t>
      </w:r>
    </w:p>
    <w:p w:rsidR="006825DB" w:rsidRPr="006825DB" w:rsidRDefault="00A775E6" w:rsidP="006825DB">
      <w:pPr>
        <w:spacing w:after="0" w:line="240" w:lineRule="auto"/>
        <w:rPr>
          <w:rStyle w:val="Lienhypertexte"/>
          <w:rFonts w:eastAsia="Times New Roman" w:cs="Times New Roman"/>
          <w:color w:val="auto"/>
          <w:sz w:val="24"/>
          <w:szCs w:val="24"/>
          <w:u w:val="none"/>
          <w:lang w:eastAsia="fr-FR"/>
        </w:rPr>
      </w:pPr>
      <w:hyperlink r:id="rId11" w:history="1">
        <w:r w:rsidR="006825DB" w:rsidRPr="006825DB">
          <w:rPr>
            <w:rStyle w:val="Lienhypertexte"/>
            <w:rFonts w:eastAsia="Times New Roman" w:cs="Times New Roman"/>
            <w:sz w:val="24"/>
            <w:szCs w:val="24"/>
            <w:lang w:eastAsia="fr-FR"/>
          </w:rPr>
          <w:t>https://voyage.gouv.tg</w:t>
        </w:r>
      </w:hyperlink>
      <w:r w:rsidR="006825DB" w:rsidRPr="006825DB">
        <w:rPr>
          <w:rFonts w:eastAsia="Times New Roman" w:cs="Times New Roman"/>
          <w:color w:val="0000FF"/>
          <w:sz w:val="24"/>
          <w:szCs w:val="24"/>
          <w:u w:val="single"/>
          <w:lang w:eastAsia="fr-FR"/>
        </w:rPr>
        <w:t> </w:t>
      </w:r>
      <w:r w:rsidR="006825DB" w:rsidRPr="006825DB">
        <w:rPr>
          <w:rFonts w:eastAsia="Times New Roman" w:cs="Times New Roman"/>
          <w:sz w:val="24"/>
          <w:szCs w:val="24"/>
          <w:lang w:eastAsia="fr-FR"/>
        </w:rPr>
        <w:t>:         Information pour les voyageurs</w:t>
      </w:r>
      <w:r w:rsidR="006825DB" w:rsidRPr="006825DB">
        <w:rPr>
          <w:rFonts w:eastAsia="Times New Roman" w:cs="Times New Roman"/>
          <w:color w:val="0000FF"/>
          <w:sz w:val="24"/>
          <w:szCs w:val="24"/>
          <w:u w:val="single"/>
          <w:lang w:eastAsia="fr-FR"/>
        </w:rPr>
        <w:fldChar w:fldCharType="begin"/>
      </w:r>
      <w:r w:rsidR="00CE261F">
        <w:rPr>
          <w:rFonts w:eastAsia="Times New Roman" w:cs="Times New Roman"/>
          <w:color w:val="0000FF"/>
          <w:sz w:val="24"/>
          <w:szCs w:val="24"/>
          <w:u w:val="single"/>
          <w:lang w:eastAsia="fr-FR"/>
        </w:rPr>
        <w:instrText>HYPERLINK "C:\\Users\\m.moreau\\Desktop\\Année scolaire 2019-2020\\recrutement\\RESIDENTS\\</w:instrText>
      </w:r>
      <w:r w:rsidR="00CE261F">
        <w:rPr>
          <w:rFonts w:eastAsia="Times New Roman" w:cs="Times New Roman"/>
          <w:color w:val="0000FF"/>
          <w:sz w:val="24"/>
          <w:szCs w:val="24"/>
          <w:u w:val="single"/>
          <w:lang w:eastAsia="fr-FR"/>
        </w:rPr>
        <w:br/>
        <w:instrText>https:\\covid19.gouv.tg :        Situation du Coronavirus au Togo</w:instrText>
      </w:r>
      <w:r w:rsidR="00CE261F">
        <w:rPr>
          <w:rFonts w:eastAsia="Times New Roman" w:cs="Times New Roman"/>
          <w:color w:val="0000FF"/>
          <w:sz w:val="24"/>
          <w:szCs w:val="24"/>
          <w:u w:val="single"/>
          <w:lang w:eastAsia="fr-FR"/>
        </w:rPr>
        <w:cr/>
        <w:instrText>"</w:instrText>
      </w:r>
      <w:r w:rsidR="006825DB" w:rsidRPr="006825DB">
        <w:rPr>
          <w:rFonts w:eastAsia="Times New Roman" w:cs="Times New Roman"/>
          <w:color w:val="0000FF"/>
          <w:sz w:val="24"/>
          <w:szCs w:val="24"/>
          <w:u w:val="single"/>
          <w:lang w:eastAsia="fr-FR"/>
        </w:rPr>
        <w:fldChar w:fldCharType="separate"/>
      </w:r>
      <w:r w:rsidR="006825DB" w:rsidRPr="006825DB">
        <w:rPr>
          <w:rStyle w:val="Lienhypertexte"/>
          <w:rFonts w:eastAsia="Times New Roman" w:cs="Times New Roman"/>
          <w:sz w:val="24"/>
          <w:szCs w:val="24"/>
          <w:lang w:eastAsia="fr-FR"/>
        </w:rPr>
        <w:br/>
      </w:r>
      <w:r w:rsidR="006825DB" w:rsidRPr="006825DB">
        <w:rPr>
          <w:rStyle w:val="Lienhypertexte"/>
          <w:rFonts w:eastAsia="Times New Roman" w:cs="Times New Roman"/>
          <w:iCs/>
          <w:sz w:val="24"/>
          <w:szCs w:val="24"/>
          <w:lang w:eastAsia="fr-FR"/>
        </w:rPr>
        <w:t>https://covid19.gouv.tg</w:t>
      </w:r>
      <w:r w:rsidR="006825DB" w:rsidRPr="006825DB">
        <w:rPr>
          <w:rStyle w:val="Lienhypertexte"/>
          <w:rFonts w:eastAsia="Times New Roman" w:cs="Times New Roman"/>
          <w:iCs/>
          <w:color w:val="auto"/>
          <w:sz w:val="24"/>
          <w:szCs w:val="24"/>
          <w:u w:val="none"/>
          <w:lang w:eastAsia="fr-FR"/>
        </w:rPr>
        <w:t> :        Situation du Coronavirus au Togo</w:t>
      </w:r>
    </w:p>
    <w:p w:rsidR="003201C9" w:rsidRPr="00266F87" w:rsidRDefault="006825DB" w:rsidP="009F072C">
      <w:pPr>
        <w:spacing w:after="0" w:line="240" w:lineRule="auto"/>
        <w:rPr>
          <w:sz w:val="24"/>
          <w:szCs w:val="24"/>
        </w:rPr>
      </w:pPr>
      <w:r w:rsidRPr="006825DB">
        <w:rPr>
          <w:rFonts w:eastAsia="Times New Roman" w:cs="Times New Roman"/>
          <w:color w:val="0000FF"/>
          <w:sz w:val="24"/>
          <w:szCs w:val="24"/>
          <w:u w:val="single"/>
          <w:lang w:eastAsia="fr-FR"/>
        </w:rPr>
        <w:fldChar w:fldCharType="end"/>
      </w:r>
      <w:hyperlink r:id="rId12" w:history="1">
        <w:r w:rsidR="007F5AF5" w:rsidRPr="00506490">
          <w:rPr>
            <w:rStyle w:val="Lienhypertexte"/>
            <w:sz w:val="24"/>
            <w:szCs w:val="24"/>
          </w:rPr>
          <w:t>www.togo-tourisme.com</w:t>
        </w:r>
      </w:hyperlink>
      <w:r w:rsidR="003201C9" w:rsidRPr="00266F87">
        <w:rPr>
          <w:sz w:val="24"/>
          <w:szCs w:val="24"/>
        </w:rPr>
        <w:t xml:space="preserve"> : </w:t>
      </w:r>
      <w:r w:rsidR="00867E30" w:rsidRPr="00266F87">
        <w:rPr>
          <w:sz w:val="24"/>
          <w:szCs w:val="24"/>
        </w:rPr>
        <w:tab/>
      </w:r>
      <w:r w:rsidR="003201C9" w:rsidRPr="00266F87">
        <w:rPr>
          <w:sz w:val="24"/>
          <w:szCs w:val="24"/>
        </w:rPr>
        <w:t>Portail du tourisme au Togo</w:t>
      </w:r>
    </w:p>
    <w:p w:rsidR="003201C9" w:rsidRPr="00266F87" w:rsidRDefault="00A775E6" w:rsidP="009F072C">
      <w:pPr>
        <w:spacing w:after="0" w:line="240" w:lineRule="auto"/>
        <w:rPr>
          <w:sz w:val="24"/>
          <w:szCs w:val="24"/>
        </w:rPr>
      </w:pPr>
      <w:hyperlink r:id="rId13" w:history="1">
        <w:r w:rsidR="008D538F" w:rsidRPr="00E42F73">
          <w:rPr>
            <w:rStyle w:val="Lienhypertexte"/>
            <w:sz w:val="24"/>
            <w:szCs w:val="24"/>
          </w:rPr>
          <w:t>www.togoportail.net</w:t>
        </w:r>
      </w:hyperlink>
      <w:r w:rsidR="003201C9" w:rsidRPr="00266F87">
        <w:rPr>
          <w:sz w:val="24"/>
          <w:szCs w:val="24"/>
        </w:rPr>
        <w:t xml:space="preserve"> : </w:t>
      </w:r>
      <w:r w:rsidR="00867E30" w:rsidRPr="00266F87">
        <w:rPr>
          <w:sz w:val="24"/>
          <w:szCs w:val="24"/>
        </w:rPr>
        <w:tab/>
      </w:r>
      <w:r w:rsidR="003201C9" w:rsidRPr="00266F87">
        <w:rPr>
          <w:sz w:val="24"/>
          <w:szCs w:val="24"/>
        </w:rPr>
        <w:t>Toute l’information à votre portée</w:t>
      </w:r>
    </w:p>
    <w:p w:rsidR="007951CC" w:rsidRDefault="00A775E6" w:rsidP="009F072C">
      <w:pPr>
        <w:spacing w:after="0" w:line="240" w:lineRule="auto"/>
        <w:rPr>
          <w:sz w:val="24"/>
          <w:szCs w:val="24"/>
        </w:rPr>
      </w:pPr>
      <w:hyperlink r:id="rId14" w:history="1">
        <w:r w:rsidR="008D538F" w:rsidRPr="00E42F73">
          <w:rPr>
            <w:rStyle w:val="Lienhypertexte"/>
            <w:sz w:val="24"/>
            <w:szCs w:val="24"/>
          </w:rPr>
          <w:t>www.republicoftogo.com</w:t>
        </w:r>
      </w:hyperlink>
      <w:r w:rsidR="003201C9" w:rsidRPr="00266F87">
        <w:rPr>
          <w:sz w:val="24"/>
          <w:szCs w:val="24"/>
        </w:rPr>
        <w:t xml:space="preserve"> : </w:t>
      </w:r>
      <w:r w:rsidR="00867E30" w:rsidRPr="00266F87">
        <w:rPr>
          <w:sz w:val="24"/>
          <w:szCs w:val="24"/>
        </w:rPr>
        <w:tab/>
      </w:r>
      <w:r w:rsidR="003201C9" w:rsidRPr="00266F87">
        <w:rPr>
          <w:sz w:val="24"/>
          <w:szCs w:val="24"/>
        </w:rPr>
        <w:t>S</w:t>
      </w:r>
      <w:r w:rsidR="00343EC6" w:rsidRPr="00266F87">
        <w:rPr>
          <w:sz w:val="24"/>
          <w:szCs w:val="24"/>
        </w:rPr>
        <w:t>ite officiel de l’État togolais</w:t>
      </w:r>
    </w:p>
    <w:p w:rsidR="00A65A6D" w:rsidRDefault="008A157B" w:rsidP="008A157B">
      <w:pPr>
        <w:spacing w:after="0" w:line="240" w:lineRule="auto"/>
        <w:rPr>
          <w:sz w:val="24"/>
          <w:szCs w:val="24"/>
          <w:lang w:val="en-US"/>
        </w:rPr>
      </w:pPr>
      <w:r w:rsidRPr="008A157B">
        <w:rPr>
          <w:sz w:val="24"/>
          <w:szCs w:val="24"/>
          <w:lang w:val="en-US"/>
        </w:rPr>
        <w:t xml:space="preserve">Sur Facebook : Togo </w:t>
      </w:r>
      <w:r w:rsidR="007F5AF5">
        <w:rPr>
          <w:sz w:val="24"/>
          <w:szCs w:val="24"/>
          <w:lang w:val="en-US"/>
        </w:rPr>
        <w:t>E</w:t>
      </w:r>
      <w:r w:rsidRPr="008A157B">
        <w:rPr>
          <w:sz w:val="24"/>
          <w:szCs w:val="24"/>
          <w:lang w:val="en-US"/>
        </w:rPr>
        <w:t>xpat</w:t>
      </w:r>
      <w:r w:rsidR="007F5AF5">
        <w:rPr>
          <w:sz w:val="24"/>
          <w:szCs w:val="24"/>
          <w:lang w:val="en-US"/>
        </w:rPr>
        <w:t>s</w:t>
      </w:r>
      <w:r w:rsidRPr="008A157B">
        <w:rPr>
          <w:sz w:val="24"/>
          <w:szCs w:val="24"/>
          <w:lang w:val="en-US"/>
        </w:rPr>
        <w:t xml:space="preserve">, </w:t>
      </w:r>
      <w:r w:rsidR="007F5AF5">
        <w:rPr>
          <w:sz w:val="24"/>
          <w:szCs w:val="24"/>
          <w:lang w:val="en-US"/>
        </w:rPr>
        <w:t>E</w:t>
      </w:r>
      <w:r w:rsidRPr="008A157B">
        <w:rPr>
          <w:sz w:val="24"/>
          <w:szCs w:val="24"/>
          <w:lang w:val="en-US"/>
        </w:rPr>
        <w:t>xpat women</w:t>
      </w:r>
      <w:r w:rsidR="007F5AF5">
        <w:rPr>
          <w:sz w:val="24"/>
          <w:szCs w:val="24"/>
          <w:lang w:val="en-US"/>
        </w:rPr>
        <w:t xml:space="preserve"> </w:t>
      </w:r>
      <w:r>
        <w:rPr>
          <w:sz w:val="24"/>
          <w:szCs w:val="24"/>
          <w:lang w:val="en-US"/>
        </w:rPr>
        <w:t>Lomé</w:t>
      </w:r>
      <w:r w:rsidR="007F5AF5">
        <w:rPr>
          <w:sz w:val="24"/>
          <w:szCs w:val="24"/>
          <w:lang w:val="en-US"/>
        </w:rPr>
        <w:t>, Bienvenue à Lomé, EXPATS AU TOGO….</w:t>
      </w:r>
    </w:p>
    <w:p w:rsidR="00AC2039" w:rsidRDefault="00AC2039" w:rsidP="008A157B">
      <w:pPr>
        <w:spacing w:after="0" w:line="240" w:lineRule="auto"/>
        <w:rPr>
          <w:sz w:val="24"/>
          <w:szCs w:val="24"/>
          <w:lang w:val="en-US"/>
        </w:rPr>
      </w:pPr>
    </w:p>
    <w:p w:rsidR="00AC2039" w:rsidRPr="008A157B" w:rsidRDefault="00AC2039" w:rsidP="008A157B">
      <w:pPr>
        <w:spacing w:after="0" w:line="240" w:lineRule="auto"/>
        <w:rPr>
          <w:sz w:val="24"/>
          <w:szCs w:val="24"/>
          <w:lang w:val="en-US"/>
        </w:rPr>
      </w:pPr>
    </w:p>
    <w:p w:rsidR="008A157B" w:rsidRPr="008A157B" w:rsidRDefault="008A157B" w:rsidP="008A157B">
      <w:pPr>
        <w:spacing w:after="0" w:line="240" w:lineRule="auto"/>
        <w:rPr>
          <w:sz w:val="24"/>
          <w:szCs w:val="24"/>
          <w:lang w:val="en-US"/>
        </w:rPr>
      </w:pPr>
    </w:p>
    <w:p w:rsidR="00574433" w:rsidRDefault="00266F87" w:rsidP="00227EAD">
      <w:pPr>
        <w:spacing w:after="120" w:line="240" w:lineRule="auto"/>
        <w:rPr>
          <w:rFonts w:ascii="Corbel" w:hAnsi="Corbel"/>
          <w:b/>
          <w:sz w:val="40"/>
          <w:u w:val="single"/>
        </w:rPr>
      </w:pPr>
      <w:r>
        <w:rPr>
          <w:rFonts w:ascii="Corbel" w:hAnsi="Corbel"/>
          <w:b/>
          <w:sz w:val="40"/>
          <w:u w:val="single"/>
        </w:rPr>
        <w:t>I</w:t>
      </w:r>
      <w:r w:rsidR="006804DC">
        <w:rPr>
          <w:rFonts w:ascii="Corbel" w:hAnsi="Corbel"/>
          <w:b/>
          <w:sz w:val="40"/>
          <w:u w:val="single"/>
        </w:rPr>
        <w:t>I</w:t>
      </w:r>
      <w:r w:rsidR="00AB429F">
        <w:rPr>
          <w:rFonts w:ascii="Corbel" w:hAnsi="Corbel"/>
          <w:b/>
          <w:sz w:val="40"/>
          <w:u w:val="single"/>
        </w:rPr>
        <w:t>I</w:t>
      </w:r>
      <w:r w:rsidR="00574433" w:rsidRPr="00F66BC6">
        <w:rPr>
          <w:rFonts w:ascii="Corbel" w:hAnsi="Corbel"/>
          <w:b/>
          <w:sz w:val="40"/>
          <w:u w:val="single"/>
        </w:rPr>
        <w:t xml:space="preserve"> – ATTRACTIONS TOURISTIQUES</w:t>
      </w:r>
    </w:p>
    <w:p w:rsidR="0053209B" w:rsidRPr="0053209B" w:rsidRDefault="0053209B" w:rsidP="00227EAD">
      <w:pPr>
        <w:spacing w:after="120" w:line="240" w:lineRule="auto"/>
        <w:rPr>
          <w:rFonts w:ascii="Corbel" w:hAnsi="Corbel"/>
          <w:sz w:val="24"/>
          <w:szCs w:val="24"/>
        </w:rPr>
      </w:pPr>
    </w:p>
    <w:p w:rsidR="00F66BC6" w:rsidRDefault="00F66BC6" w:rsidP="00227EAD">
      <w:pPr>
        <w:spacing w:after="120" w:line="240" w:lineRule="auto"/>
        <w:rPr>
          <w:rFonts w:ascii="Corbel" w:hAnsi="Corbel"/>
          <w:sz w:val="24"/>
        </w:rPr>
      </w:pPr>
      <w:r w:rsidRPr="005160D1">
        <w:rPr>
          <w:rFonts w:ascii="Corbel" w:hAnsi="Corbel"/>
          <w:sz w:val="24"/>
        </w:rPr>
        <w:t>Quelques endroits à visiter.</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5160D1" w:rsidTr="00A474AF">
        <w:tc>
          <w:tcPr>
            <w:tcW w:w="4606" w:type="dxa"/>
            <w:vAlign w:val="center"/>
          </w:tcPr>
          <w:p w:rsidR="000623C1" w:rsidRDefault="00266F87" w:rsidP="00227EAD">
            <w:pPr>
              <w:spacing w:after="120"/>
              <w:rPr>
                <w:rFonts w:ascii="Corbel" w:hAnsi="Corbel"/>
                <w:b/>
                <w:sz w:val="28"/>
                <w:u w:val="thick"/>
              </w:rPr>
            </w:pPr>
            <w:r>
              <w:rPr>
                <w:rFonts w:ascii="Corbel" w:hAnsi="Corbel"/>
                <w:b/>
                <w:sz w:val="28"/>
                <w:u w:val="thick"/>
              </w:rPr>
              <w:t>Cathédra</w:t>
            </w:r>
            <w:r w:rsidR="00627304" w:rsidRPr="00A474AF">
              <w:rPr>
                <w:rFonts w:ascii="Corbel" w:hAnsi="Corbel"/>
                <w:b/>
                <w:sz w:val="28"/>
                <w:u w:val="thick"/>
              </w:rPr>
              <w:t>le de Lomé</w:t>
            </w:r>
          </w:p>
          <w:p w:rsidR="000623C1" w:rsidRDefault="000623C1" w:rsidP="00227EAD">
            <w:pPr>
              <w:spacing w:after="120"/>
              <w:rPr>
                <w:rFonts w:ascii="Corbel" w:hAnsi="Corbel"/>
                <w:b/>
                <w:sz w:val="28"/>
                <w:u w:val="thick"/>
              </w:rPr>
            </w:pPr>
          </w:p>
          <w:p w:rsidR="005160D1" w:rsidRPr="003B0E59" w:rsidRDefault="005160D1" w:rsidP="00227EAD">
            <w:pPr>
              <w:spacing w:after="120"/>
              <w:rPr>
                <w:rFonts w:ascii="Corbel" w:hAnsi="Corbel"/>
                <w:sz w:val="24"/>
              </w:rPr>
            </w:pPr>
            <w:r>
              <w:rPr>
                <w:rFonts w:ascii="Corbel" w:hAnsi="Corbel"/>
                <w:sz w:val="24"/>
              </w:rPr>
              <w:t xml:space="preserve">Elle date </w:t>
            </w:r>
            <w:r w:rsidRPr="005160D1">
              <w:rPr>
                <w:rFonts w:ascii="Corbel" w:hAnsi="Corbel"/>
                <w:sz w:val="24"/>
              </w:rPr>
              <w:t>de</w:t>
            </w:r>
            <w:r>
              <w:rPr>
                <w:rFonts w:ascii="Corbel" w:hAnsi="Corbel"/>
                <w:sz w:val="24"/>
              </w:rPr>
              <w:t xml:space="preserve"> l’</w:t>
            </w:r>
            <w:r w:rsidRPr="005160D1">
              <w:rPr>
                <w:rFonts w:ascii="Corbel" w:hAnsi="Corbel"/>
                <w:sz w:val="24"/>
              </w:rPr>
              <w:t>époque allemande</w:t>
            </w:r>
            <w:r w:rsidR="003B0E59">
              <w:rPr>
                <w:rFonts w:ascii="Corbel" w:hAnsi="Corbel"/>
                <w:sz w:val="24"/>
              </w:rPr>
              <w:t xml:space="preserve"> (1902)</w:t>
            </w:r>
            <w:r w:rsidRPr="005160D1">
              <w:rPr>
                <w:rFonts w:ascii="Corbel" w:hAnsi="Corbel"/>
                <w:sz w:val="24"/>
              </w:rPr>
              <w:t>.</w:t>
            </w:r>
            <w:r w:rsidR="00A65A6D">
              <w:rPr>
                <w:rFonts w:ascii="Corbel" w:hAnsi="Corbel"/>
                <w:sz w:val="24"/>
              </w:rPr>
              <w:t xml:space="preserve"> </w:t>
            </w:r>
            <w:r w:rsidRPr="005160D1">
              <w:rPr>
                <w:rFonts w:ascii="Corbel" w:hAnsi="Corbel"/>
                <w:sz w:val="24"/>
              </w:rPr>
              <w:t>Elle a plus de cent ans et se dresse</w:t>
            </w:r>
            <w:r>
              <w:rPr>
                <w:rFonts w:ascii="Corbel" w:hAnsi="Corbel"/>
                <w:sz w:val="24"/>
              </w:rPr>
              <w:t xml:space="preserve"> en plein marché de Lomé</w:t>
            </w:r>
            <w:r w:rsidR="003B0E59">
              <w:rPr>
                <w:rFonts w:ascii="Corbel" w:hAnsi="Corbel"/>
                <w:sz w:val="24"/>
              </w:rPr>
              <w:t>. Edifice de style gothique restauré d</w:t>
            </w:r>
            <w:r w:rsidR="003B0E59" w:rsidRPr="003B0E59">
              <w:rPr>
                <w:rFonts w:ascii="Corbel" w:hAnsi="Corbel"/>
                <w:sz w:val="24"/>
              </w:rPr>
              <w:t>ans les années 80</w:t>
            </w:r>
            <w:r w:rsidR="00A65A6D">
              <w:rPr>
                <w:rFonts w:ascii="Corbel" w:hAnsi="Corbel"/>
                <w:sz w:val="24"/>
              </w:rPr>
              <w:t xml:space="preserve"> </w:t>
            </w:r>
            <w:r w:rsidR="003B0E59" w:rsidRPr="003B0E59">
              <w:rPr>
                <w:rFonts w:ascii="Corbel" w:hAnsi="Corbel"/>
                <w:sz w:val="24"/>
              </w:rPr>
              <w:t xml:space="preserve">et </w:t>
            </w:r>
            <w:r w:rsidR="003B0E59">
              <w:rPr>
                <w:rFonts w:ascii="Corbel" w:hAnsi="Corbel"/>
                <w:sz w:val="24"/>
              </w:rPr>
              <w:t>ro</w:t>
            </w:r>
            <w:r w:rsidR="003B0E59" w:rsidRPr="003B0E59">
              <w:rPr>
                <w:rFonts w:ascii="Corbel" w:hAnsi="Corbel"/>
                <w:sz w:val="24"/>
              </w:rPr>
              <w:t>uvert au culte en 1997</w:t>
            </w:r>
            <w:r w:rsidR="00A65A6D">
              <w:rPr>
                <w:rFonts w:ascii="Corbel" w:hAnsi="Corbel"/>
                <w:sz w:val="24"/>
              </w:rPr>
              <w:t>.</w:t>
            </w:r>
          </w:p>
        </w:tc>
        <w:tc>
          <w:tcPr>
            <w:tcW w:w="4606" w:type="dxa"/>
            <w:vAlign w:val="center"/>
          </w:tcPr>
          <w:p w:rsidR="005160D1" w:rsidRDefault="00A474AF" w:rsidP="00227EAD">
            <w:pPr>
              <w:spacing w:after="120"/>
              <w:jc w:val="center"/>
              <w:rPr>
                <w:rFonts w:ascii="Corbel" w:hAnsi="Corbel"/>
                <w:sz w:val="24"/>
              </w:rPr>
            </w:pPr>
            <w:r>
              <w:rPr>
                <w:rFonts w:ascii="Corbel" w:hAnsi="Corbel"/>
                <w:noProof/>
                <w:sz w:val="24"/>
                <w:lang w:eastAsia="fr-FR"/>
              </w:rPr>
              <w:drawing>
                <wp:inline distT="0" distB="0" distL="0" distR="0">
                  <wp:extent cx="2009140" cy="1983014"/>
                  <wp:effectExtent l="57150" t="38100" r="29210" b="17236"/>
                  <wp:docPr id="10" name="Picture 10" descr="G:\NOVA\BUREAU\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G:\NOVA\BUREAU\11.jpg"/>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9395" cy="1983266"/>
                          </a:xfrm>
                          <a:prstGeom prst="rect">
                            <a:avLst/>
                          </a:prstGeom>
                          <a:noFill/>
                          <a:ln w="28575">
                            <a:solidFill>
                              <a:schemeClr val="accent2"/>
                            </a:solidFill>
                          </a:ln>
                        </pic:spPr>
                      </pic:pic>
                    </a:graphicData>
                  </a:graphic>
                </wp:inline>
              </w:drawing>
            </w:r>
          </w:p>
        </w:tc>
      </w:tr>
    </w:tbl>
    <w:p w:rsidR="0051479E" w:rsidRPr="005160D1" w:rsidRDefault="0051479E" w:rsidP="00227EAD">
      <w:pPr>
        <w:spacing w:after="120" w:line="240" w:lineRule="auto"/>
        <w:rPr>
          <w:rFonts w:ascii="Corbel" w:hAnsi="Corbel"/>
          <w:sz w:val="24"/>
        </w:rPr>
      </w:pPr>
    </w:p>
    <w:p w:rsidR="00627304" w:rsidRPr="00AB429F" w:rsidRDefault="00627304" w:rsidP="00AB429F">
      <w:pPr>
        <w:spacing w:after="120" w:line="240" w:lineRule="auto"/>
        <w:rPr>
          <w:rFonts w:ascii="Corbel" w:hAnsi="Corbel"/>
          <w:b/>
          <w:sz w:val="28"/>
          <w:u w:val="thick"/>
        </w:rPr>
      </w:pPr>
      <w:r w:rsidRPr="00AB429F">
        <w:rPr>
          <w:rFonts w:ascii="Corbel" w:hAnsi="Corbel"/>
          <w:b/>
          <w:sz w:val="28"/>
          <w:u w:val="thick"/>
        </w:rPr>
        <w:t>Colombe de la Paix</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22E25" w:rsidTr="00A474AF">
        <w:tc>
          <w:tcPr>
            <w:tcW w:w="4606" w:type="dxa"/>
            <w:vAlign w:val="center"/>
          </w:tcPr>
          <w:p w:rsidR="00D22E25" w:rsidRPr="005160D1" w:rsidRDefault="00A474AF" w:rsidP="00227EAD">
            <w:pPr>
              <w:spacing w:after="120"/>
              <w:jc w:val="center"/>
              <w:rPr>
                <w:rFonts w:ascii="Corbel" w:hAnsi="Corbel"/>
                <w:sz w:val="24"/>
              </w:rPr>
            </w:pPr>
            <w:r>
              <w:rPr>
                <w:rFonts w:ascii="Corbel" w:hAnsi="Corbel"/>
                <w:noProof/>
                <w:sz w:val="24"/>
                <w:lang w:eastAsia="fr-FR"/>
              </w:rPr>
              <w:drawing>
                <wp:inline distT="0" distB="0" distL="0" distR="0">
                  <wp:extent cx="2415540" cy="2181860"/>
                  <wp:effectExtent l="57150" t="38100" r="41910" b="27940"/>
                  <wp:docPr id="11" name="Picture 11" descr="G:\NOVA\BUREAU\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G:\NOVA\BUREAU\12.jpg"/>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5847" cy="2182137"/>
                          </a:xfrm>
                          <a:prstGeom prst="rect">
                            <a:avLst/>
                          </a:prstGeom>
                          <a:noFill/>
                          <a:ln w="28575">
                            <a:solidFill>
                              <a:schemeClr val="accent5">
                                <a:lumMod val="75000"/>
                              </a:schemeClr>
                            </a:solidFill>
                          </a:ln>
                        </pic:spPr>
                      </pic:pic>
                    </a:graphicData>
                  </a:graphic>
                </wp:inline>
              </w:drawing>
            </w:r>
          </w:p>
        </w:tc>
        <w:tc>
          <w:tcPr>
            <w:tcW w:w="4606" w:type="dxa"/>
            <w:vAlign w:val="center"/>
          </w:tcPr>
          <w:p w:rsidR="00D22E25" w:rsidRDefault="00D22E25" w:rsidP="00227EAD">
            <w:pPr>
              <w:spacing w:after="120"/>
              <w:rPr>
                <w:rFonts w:ascii="Corbel" w:hAnsi="Corbel"/>
                <w:sz w:val="24"/>
              </w:rPr>
            </w:pPr>
            <w:r>
              <w:rPr>
                <w:rFonts w:ascii="Corbel" w:hAnsi="Corbel"/>
                <w:sz w:val="24"/>
              </w:rPr>
              <w:t xml:space="preserve">Une colombe tenant dans son bec une branche d’olivier. </w:t>
            </w:r>
            <w:r w:rsidRPr="00D22E25">
              <w:rPr>
                <w:rFonts w:ascii="Corbel" w:hAnsi="Corbel"/>
                <w:sz w:val="24"/>
              </w:rPr>
              <w:t>Monument</w:t>
            </w:r>
            <w:r>
              <w:rPr>
                <w:rFonts w:ascii="Corbel" w:hAnsi="Corbel"/>
                <w:sz w:val="24"/>
              </w:rPr>
              <w:t xml:space="preserve"> national représentant la paix.</w:t>
            </w:r>
          </w:p>
        </w:tc>
      </w:tr>
    </w:tbl>
    <w:p w:rsidR="0051479E" w:rsidRDefault="0051479E" w:rsidP="00227EAD">
      <w:pPr>
        <w:spacing w:after="120" w:line="240" w:lineRule="auto"/>
        <w:rPr>
          <w:rFonts w:ascii="Corbel" w:hAnsi="Corbel"/>
          <w:sz w:val="24"/>
        </w:rPr>
      </w:pPr>
    </w:p>
    <w:p w:rsidR="00D244EC" w:rsidRDefault="00D244EC" w:rsidP="00227EAD">
      <w:pPr>
        <w:spacing w:after="120" w:line="240" w:lineRule="auto"/>
        <w:rPr>
          <w:rFonts w:ascii="Corbel" w:hAnsi="Corbel"/>
          <w:sz w:val="24"/>
        </w:rPr>
      </w:pPr>
    </w:p>
    <w:p w:rsidR="00627304" w:rsidRPr="00AB429F" w:rsidRDefault="007274B6" w:rsidP="00AB429F">
      <w:pPr>
        <w:spacing w:after="120" w:line="240" w:lineRule="auto"/>
        <w:rPr>
          <w:rFonts w:ascii="Corbel" w:hAnsi="Corbel"/>
          <w:b/>
          <w:sz w:val="28"/>
          <w:u w:val="thick"/>
        </w:rPr>
      </w:pPr>
      <w:r>
        <w:rPr>
          <w:rFonts w:ascii="Corbel" w:hAnsi="Corbel"/>
          <w:b/>
          <w:sz w:val="28"/>
          <w:u w:val="thick"/>
        </w:rPr>
        <w:t>Grand Marché (Assigamé)</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2"/>
        <w:gridCol w:w="4296"/>
      </w:tblGrid>
      <w:tr w:rsidR="00FD185B" w:rsidTr="000623C1">
        <w:tc>
          <w:tcPr>
            <w:tcW w:w="4992" w:type="dxa"/>
            <w:vAlign w:val="center"/>
          </w:tcPr>
          <w:p w:rsidR="00D744BE" w:rsidRPr="00D744BE" w:rsidRDefault="00D744BE" w:rsidP="00227EAD">
            <w:pPr>
              <w:spacing w:after="120"/>
              <w:rPr>
                <w:rFonts w:ascii="Corbel" w:hAnsi="Corbel"/>
                <w:sz w:val="24"/>
              </w:rPr>
            </w:pPr>
            <w:r w:rsidRPr="00D744BE">
              <w:rPr>
                <w:rFonts w:ascii="Corbel" w:hAnsi="Corbel"/>
                <w:sz w:val="24"/>
              </w:rPr>
              <w:t xml:space="preserve">Il s’y tient la grande partie du </w:t>
            </w:r>
            <w:r w:rsidR="00197872">
              <w:rPr>
                <w:rFonts w:ascii="Corbel" w:hAnsi="Corbel"/>
                <w:sz w:val="24"/>
              </w:rPr>
              <w:t xml:space="preserve">commerce quotidien, malgré </w:t>
            </w:r>
            <w:r w:rsidR="000C7A14">
              <w:rPr>
                <w:rFonts w:ascii="Corbel" w:hAnsi="Corbel"/>
                <w:sz w:val="24"/>
              </w:rPr>
              <w:t>l’absence du bâtiment principal, incendié en janvier 2013.</w:t>
            </w:r>
          </w:p>
          <w:p w:rsidR="00D744BE" w:rsidRPr="00D744BE" w:rsidRDefault="00D744BE" w:rsidP="00227EAD">
            <w:pPr>
              <w:spacing w:after="120"/>
              <w:rPr>
                <w:rFonts w:ascii="Corbel" w:hAnsi="Corbel"/>
                <w:sz w:val="24"/>
              </w:rPr>
            </w:pPr>
            <w:r w:rsidRPr="00D744BE">
              <w:rPr>
                <w:rFonts w:ascii="Corbel" w:hAnsi="Corbel"/>
                <w:sz w:val="24"/>
              </w:rPr>
              <w:t>Sa renommée reste liée au commerce du pagne, activité détenue par des femmes dont le dynamisme est légendaire : les Nana Benz.</w:t>
            </w:r>
          </w:p>
          <w:p w:rsidR="00FD185B" w:rsidRPr="00D744BE" w:rsidRDefault="00FD185B" w:rsidP="00227EAD">
            <w:pPr>
              <w:spacing w:after="120"/>
              <w:rPr>
                <w:rFonts w:ascii="Corbel" w:hAnsi="Corbel"/>
                <w:sz w:val="24"/>
              </w:rPr>
            </w:pPr>
          </w:p>
        </w:tc>
        <w:tc>
          <w:tcPr>
            <w:tcW w:w="4296" w:type="dxa"/>
            <w:vAlign w:val="center"/>
          </w:tcPr>
          <w:p w:rsidR="00FD185B" w:rsidRDefault="00D744BE" w:rsidP="00227EAD">
            <w:pPr>
              <w:spacing w:after="120"/>
              <w:jc w:val="both"/>
              <w:rPr>
                <w:rFonts w:ascii="Corbel" w:hAnsi="Corbel"/>
                <w:sz w:val="24"/>
              </w:rPr>
            </w:pPr>
            <w:r>
              <w:rPr>
                <w:rFonts w:ascii="Corbel" w:hAnsi="Corbel"/>
                <w:noProof/>
                <w:sz w:val="24"/>
                <w:lang w:eastAsia="fr-FR"/>
              </w:rPr>
              <w:drawing>
                <wp:inline distT="0" distB="0" distL="0" distR="0">
                  <wp:extent cx="2498389" cy="1908881"/>
                  <wp:effectExtent l="57150" t="38100" r="35261" b="15169"/>
                  <wp:docPr id="13" name="Picture 13" descr="H:\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1099" cy="1918592"/>
                          </a:xfrm>
                          <a:prstGeom prst="rect">
                            <a:avLst/>
                          </a:prstGeom>
                          <a:noFill/>
                          <a:ln w="28575">
                            <a:solidFill>
                              <a:schemeClr val="tx1"/>
                            </a:solidFill>
                          </a:ln>
                        </pic:spPr>
                      </pic:pic>
                    </a:graphicData>
                  </a:graphic>
                </wp:inline>
              </w:drawing>
            </w:r>
          </w:p>
        </w:tc>
      </w:tr>
    </w:tbl>
    <w:p w:rsidR="007B78D1" w:rsidRDefault="007B78D1" w:rsidP="00227EAD">
      <w:pPr>
        <w:spacing w:after="120" w:line="240" w:lineRule="auto"/>
        <w:rPr>
          <w:rFonts w:ascii="Corbel" w:hAnsi="Corbel"/>
          <w:sz w:val="24"/>
        </w:rPr>
      </w:pPr>
    </w:p>
    <w:p w:rsidR="000623C1" w:rsidRDefault="000623C1" w:rsidP="00227EAD">
      <w:pPr>
        <w:spacing w:after="120" w:line="240" w:lineRule="auto"/>
        <w:rPr>
          <w:rFonts w:ascii="Corbel" w:hAnsi="Corbel"/>
          <w:sz w:val="24"/>
        </w:rPr>
      </w:pPr>
    </w:p>
    <w:p w:rsidR="0051479E" w:rsidRDefault="0051479E" w:rsidP="00227EAD">
      <w:pPr>
        <w:spacing w:after="120" w:line="240" w:lineRule="auto"/>
        <w:rPr>
          <w:rFonts w:ascii="Corbel" w:hAnsi="Corbel"/>
          <w:sz w:val="24"/>
        </w:rPr>
      </w:pPr>
    </w:p>
    <w:p w:rsidR="0051479E" w:rsidRPr="0053209B" w:rsidRDefault="0051479E" w:rsidP="00227EAD">
      <w:pPr>
        <w:spacing w:after="120" w:line="240" w:lineRule="auto"/>
        <w:rPr>
          <w:rFonts w:ascii="Corbel" w:hAnsi="Corbel"/>
          <w:sz w:val="24"/>
        </w:rPr>
      </w:pPr>
    </w:p>
    <w:p w:rsidR="00627304" w:rsidRPr="00AB429F" w:rsidRDefault="00627304" w:rsidP="00AB429F">
      <w:pPr>
        <w:spacing w:after="120" w:line="240" w:lineRule="auto"/>
        <w:rPr>
          <w:rFonts w:ascii="Corbel" w:hAnsi="Corbel"/>
          <w:b/>
          <w:sz w:val="28"/>
          <w:u w:val="thick"/>
        </w:rPr>
      </w:pPr>
      <w:r w:rsidRPr="00AB429F">
        <w:rPr>
          <w:rFonts w:ascii="Corbel" w:hAnsi="Corbel"/>
          <w:b/>
          <w:sz w:val="28"/>
          <w:u w:val="thick"/>
        </w:rPr>
        <w:t>Marché aux fétiches d’Akodessewa</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gridCol w:w="5256"/>
      </w:tblGrid>
      <w:tr w:rsidR="00D744BE" w:rsidTr="00D744BE">
        <w:tc>
          <w:tcPr>
            <w:tcW w:w="4606" w:type="dxa"/>
            <w:vAlign w:val="center"/>
          </w:tcPr>
          <w:p w:rsidR="00D744BE" w:rsidRPr="00D744BE" w:rsidRDefault="00D744BE" w:rsidP="00227EAD">
            <w:pPr>
              <w:spacing w:after="120"/>
              <w:rPr>
                <w:rFonts w:ascii="Corbel" w:hAnsi="Corbel"/>
                <w:sz w:val="24"/>
              </w:rPr>
            </w:pPr>
            <w:r w:rsidRPr="00D744BE">
              <w:rPr>
                <w:rFonts w:ascii="Corbel" w:hAnsi="Corbel"/>
                <w:sz w:val="24"/>
              </w:rPr>
              <w:t>Ce marché propose des objets insolites qui servent pour la plupart aux cérémonies traditionnelles.  On y trouve tout ce dont les guérisseurs traditionnels ont besoin (crânes d’animaux, peaux de crocodiles, etc.)</w:t>
            </w:r>
          </w:p>
          <w:p w:rsidR="00D744BE" w:rsidRPr="00D744BE" w:rsidRDefault="00D744BE" w:rsidP="00227EAD">
            <w:pPr>
              <w:spacing w:after="120"/>
              <w:ind w:left="360"/>
              <w:rPr>
                <w:rFonts w:ascii="Corbel" w:hAnsi="Corbel"/>
                <w:sz w:val="24"/>
              </w:rPr>
            </w:pPr>
          </w:p>
        </w:tc>
        <w:tc>
          <w:tcPr>
            <w:tcW w:w="4606" w:type="dxa"/>
          </w:tcPr>
          <w:p w:rsidR="00D744BE" w:rsidRDefault="00D744BE" w:rsidP="00227EAD">
            <w:pPr>
              <w:spacing w:after="120"/>
              <w:jc w:val="both"/>
              <w:rPr>
                <w:rFonts w:ascii="Corbel" w:hAnsi="Corbel"/>
                <w:sz w:val="24"/>
              </w:rPr>
            </w:pPr>
            <w:r>
              <w:rPr>
                <w:rFonts w:ascii="Corbel" w:hAnsi="Corbel"/>
                <w:noProof/>
                <w:sz w:val="24"/>
                <w:lang w:eastAsia="fr-FR"/>
              </w:rPr>
              <w:drawing>
                <wp:inline distT="0" distB="0" distL="0" distR="0">
                  <wp:extent cx="3099069" cy="2325824"/>
                  <wp:effectExtent l="57150" t="38100" r="44181" b="17326"/>
                  <wp:docPr id="14" name="Picture 14" descr="H:\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2296" cy="2328246"/>
                          </a:xfrm>
                          <a:prstGeom prst="rect">
                            <a:avLst/>
                          </a:prstGeom>
                          <a:noFill/>
                          <a:ln w="28575">
                            <a:solidFill>
                              <a:schemeClr val="accent6"/>
                            </a:solidFill>
                          </a:ln>
                        </pic:spPr>
                      </pic:pic>
                    </a:graphicData>
                  </a:graphic>
                </wp:inline>
              </w:drawing>
            </w:r>
          </w:p>
        </w:tc>
      </w:tr>
    </w:tbl>
    <w:p w:rsidR="00782026" w:rsidRDefault="00782026" w:rsidP="00227EAD">
      <w:pPr>
        <w:spacing w:after="120" w:line="240" w:lineRule="auto"/>
        <w:rPr>
          <w:rFonts w:ascii="Corbel" w:hAnsi="Corbel"/>
          <w:sz w:val="28"/>
        </w:rPr>
      </w:pPr>
    </w:p>
    <w:p w:rsidR="00627304" w:rsidRPr="00AB429F" w:rsidRDefault="00627304" w:rsidP="00AB429F">
      <w:pPr>
        <w:spacing w:after="120" w:line="240" w:lineRule="auto"/>
        <w:rPr>
          <w:rFonts w:ascii="Corbel" w:hAnsi="Corbel"/>
          <w:b/>
          <w:sz w:val="28"/>
          <w:u w:val="thick"/>
        </w:rPr>
      </w:pPr>
      <w:r w:rsidRPr="00AB429F">
        <w:rPr>
          <w:rFonts w:ascii="Corbel" w:hAnsi="Corbel"/>
          <w:b/>
          <w:sz w:val="28"/>
          <w:u w:val="thick"/>
        </w:rPr>
        <w:t>Marché de Djidjénou</w:t>
      </w:r>
    </w:p>
    <w:p w:rsidR="0053209B" w:rsidRDefault="00035A06" w:rsidP="00227EAD">
      <w:pPr>
        <w:spacing w:after="120" w:line="240" w:lineRule="auto"/>
        <w:jc w:val="both"/>
        <w:rPr>
          <w:rFonts w:ascii="Corbel" w:hAnsi="Corbel"/>
          <w:sz w:val="24"/>
        </w:rPr>
      </w:pPr>
      <w:r>
        <w:rPr>
          <w:rFonts w:ascii="Corbel" w:hAnsi="Corbel"/>
          <w:sz w:val="24"/>
        </w:rPr>
        <w:t>Le plus grand m</w:t>
      </w:r>
      <w:r w:rsidR="007B78D1" w:rsidRPr="00035A06">
        <w:rPr>
          <w:rFonts w:ascii="Corbel" w:hAnsi="Corbel"/>
          <w:sz w:val="24"/>
        </w:rPr>
        <w:t xml:space="preserve">arché </w:t>
      </w:r>
      <w:r w:rsidRPr="00035A06">
        <w:rPr>
          <w:rFonts w:ascii="Corbel" w:hAnsi="Corbel"/>
          <w:sz w:val="24"/>
        </w:rPr>
        <w:t>c</w:t>
      </w:r>
      <w:r>
        <w:rPr>
          <w:rFonts w:ascii="Corbel" w:hAnsi="Corbel"/>
          <w:sz w:val="24"/>
        </w:rPr>
        <w:t>é</w:t>
      </w:r>
      <w:r w:rsidRPr="00035A06">
        <w:rPr>
          <w:rFonts w:ascii="Corbel" w:hAnsi="Corbel"/>
          <w:sz w:val="24"/>
        </w:rPr>
        <w:t>réalier</w:t>
      </w:r>
      <w:r>
        <w:rPr>
          <w:rFonts w:ascii="Corbel" w:hAnsi="Corbel"/>
          <w:sz w:val="24"/>
        </w:rPr>
        <w:t xml:space="preserve"> du Togo</w:t>
      </w:r>
      <w:r w:rsidR="007B78D1" w:rsidRPr="00035A06">
        <w:rPr>
          <w:rFonts w:ascii="Corbel" w:hAnsi="Corbel"/>
          <w:sz w:val="24"/>
        </w:rPr>
        <w:t xml:space="preserve"> non loin d’Akodessewa</w:t>
      </w:r>
      <w:r>
        <w:rPr>
          <w:rFonts w:ascii="Corbel" w:hAnsi="Corbel"/>
          <w:sz w:val="24"/>
        </w:rPr>
        <w:t xml:space="preserve">. </w:t>
      </w:r>
    </w:p>
    <w:p w:rsidR="00A1503F" w:rsidRDefault="00A1503F" w:rsidP="00227EAD">
      <w:pPr>
        <w:spacing w:after="120" w:line="240" w:lineRule="auto"/>
        <w:jc w:val="both"/>
        <w:rPr>
          <w:rFonts w:ascii="Corbel" w:hAnsi="Corbel"/>
          <w:sz w:val="24"/>
        </w:rPr>
      </w:pPr>
    </w:p>
    <w:p w:rsidR="00627304" w:rsidRPr="00AB429F" w:rsidRDefault="00627304" w:rsidP="00AB429F">
      <w:pPr>
        <w:spacing w:after="120" w:line="240" w:lineRule="auto"/>
        <w:rPr>
          <w:rFonts w:ascii="Corbel" w:hAnsi="Corbel"/>
          <w:b/>
          <w:sz w:val="28"/>
          <w:u w:val="thick"/>
        </w:rPr>
      </w:pPr>
      <w:r w:rsidRPr="00AB429F">
        <w:rPr>
          <w:rFonts w:ascii="Corbel" w:hAnsi="Corbel"/>
          <w:b/>
          <w:sz w:val="28"/>
          <w:u w:val="thick"/>
        </w:rPr>
        <w:t>Marché de Hedzranawoé</w:t>
      </w:r>
    </w:p>
    <w:p w:rsidR="00035A06" w:rsidRDefault="007B78D1" w:rsidP="00227EAD">
      <w:pPr>
        <w:spacing w:after="120" w:line="240" w:lineRule="auto"/>
        <w:jc w:val="both"/>
        <w:rPr>
          <w:rFonts w:ascii="Corbel" w:hAnsi="Corbel"/>
          <w:sz w:val="24"/>
        </w:rPr>
      </w:pPr>
      <w:r>
        <w:rPr>
          <w:rFonts w:ascii="Corbel" w:hAnsi="Corbel"/>
          <w:sz w:val="24"/>
        </w:rPr>
        <w:t>Créé</w:t>
      </w:r>
      <w:r w:rsidRPr="007B78D1">
        <w:rPr>
          <w:rFonts w:ascii="Corbel" w:hAnsi="Corbel"/>
          <w:sz w:val="24"/>
        </w:rPr>
        <w:t xml:space="preserve"> au Nord de la ville pour d</w:t>
      </w:r>
      <w:r>
        <w:rPr>
          <w:rFonts w:ascii="Corbel" w:hAnsi="Corbel"/>
          <w:sz w:val="24"/>
        </w:rPr>
        <w:t>ésen</w:t>
      </w:r>
      <w:r w:rsidRPr="007B78D1">
        <w:rPr>
          <w:rFonts w:ascii="Corbel" w:hAnsi="Corbel"/>
          <w:sz w:val="24"/>
        </w:rPr>
        <w:t>gorger le grand March</w:t>
      </w:r>
      <w:r w:rsidR="00266F87">
        <w:rPr>
          <w:rFonts w:ascii="Corbel" w:hAnsi="Corbel"/>
          <w:sz w:val="24"/>
        </w:rPr>
        <w:t xml:space="preserve">é. Premier </w:t>
      </w:r>
      <w:r>
        <w:rPr>
          <w:rFonts w:ascii="Corbel" w:hAnsi="Corbel"/>
          <w:sz w:val="24"/>
        </w:rPr>
        <w:t xml:space="preserve">marché </w:t>
      </w:r>
      <w:r w:rsidRPr="007B78D1">
        <w:rPr>
          <w:rFonts w:ascii="Corbel" w:hAnsi="Corbel"/>
          <w:sz w:val="24"/>
        </w:rPr>
        <w:t>de friperies</w:t>
      </w:r>
      <w:r w:rsidR="00266F87">
        <w:rPr>
          <w:rFonts w:ascii="Corbel" w:hAnsi="Corbel"/>
          <w:sz w:val="24"/>
        </w:rPr>
        <w:t xml:space="preserve"> où on peut trouver de bonnes occasions à petits prix</w:t>
      </w:r>
      <w:r w:rsidRPr="007B78D1">
        <w:rPr>
          <w:rFonts w:ascii="Corbel" w:hAnsi="Corbel"/>
          <w:sz w:val="24"/>
        </w:rPr>
        <w:t>.</w:t>
      </w:r>
      <w:r w:rsidR="00266F87">
        <w:rPr>
          <w:rFonts w:ascii="Corbel" w:hAnsi="Corbel"/>
          <w:sz w:val="24"/>
        </w:rPr>
        <w:t xml:space="preserve"> Animé les lundi</w:t>
      </w:r>
      <w:r w:rsidR="00035A06">
        <w:rPr>
          <w:rFonts w:ascii="Corbel" w:hAnsi="Corbel"/>
          <w:sz w:val="24"/>
        </w:rPr>
        <w:t xml:space="preserve"> et jeudi.</w:t>
      </w:r>
    </w:p>
    <w:p w:rsidR="00A1503F" w:rsidRDefault="00A1503F" w:rsidP="00227EAD">
      <w:pPr>
        <w:spacing w:after="120" w:line="240" w:lineRule="auto"/>
        <w:jc w:val="both"/>
        <w:rPr>
          <w:rFonts w:ascii="Corbel" w:hAnsi="Corbel"/>
          <w:sz w:val="24"/>
        </w:rPr>
      </w:pPr>
    </w:p>
    <w:p w:rsidR="000A73E1" w:rsidRPr="00AB429F" w:rsidRDefault="000A73E1" w:rsidP="00AB429F">
      <w:pPr>
        <w:spacing w:after="120" w:line="240" w:lineRule="auto"/>
        <w:rPr>
          <w:rFonts w:ascii="Corbel" w:hAnsi="Corbel"/>
          <w:b/>
          <w:sz w:val="28"/>
          <w:u w:val="thick"/>
        </w:rPr>
      </w:pPr>
      <w:r w:rsidRPr="00AB429F">
        <w:rPr>
          <w:rFonts w:ascii="Corbel" w:hAnsi="Corbel"/>
          <w:b/>
          <w:sz w:val="28"/>
          <w:u w:val="thick"/>
        </w:rPr>
        <w:t>Ruines du Wharf Allemand</w:t>
      </w:r>
    </w:p>
    <w:p w:rsidR="000A73E1" w:rsidRDefault="000A73E1" w:rsidP="00227EAD">
      <w:pPr>
        <w:spacing w:after="120" w:line="240" w:lineRule="auto"/>
        <w:rPr>
          <w:rFonts w:ascii="Corbel" w:hAnsi="Corbel"/>
          <w:sz w:val="24"/>
        </w:rPr>
      </w:pPr>
      <w:r>
        <w:rPr>
          <w:rFonts w:ascii="Corbel" w:hAnsi="Corbel"/>
          <w:sz w:val="24"/>
        </w:rPr>
        <w:t>Vestige du Wharf construit pendant la période coloniale allemande. Visible à  la plage de Lomé, en face de l’hôtel Palm Beach.</w:t>
      </w:r>
    </w:p>
    <w:p w:rsidR="00A1503F" w:rsidRDefault="00A1503F" w:rsidP="00227EAD">
      <w:pPr>
        <w:spacing w:after="120" w:line="240" w:lineRule="auto"/>
        <w:rPr>
          <w:rFonts w:ascii="Corbel" w:hAnsi="Corbel"/>
          <w:sz w:val="24"/>
        </w:rPr>
      </w:pPr>
    </w:p>
    <w:p w:rsidR="00D244EC" w:rsidRDefault="00D244EC" w:rsidP="00227EAD">
      <w:pPr>
        <w:spacing w:after="120" w:line="240" w:lineRule="auto"/>
        <w:rPr>
          <w:rFonts w:ascii="Corbel" w:hAnsi="Corbel"/>
          <w:sz w:val="24"/>
        </w:rPr>
      </w:pPr>
    </w:p>
    <w:p w:rsidR="00627304" w:rsidRPr="00AB429F" w:rsidRDefault="00627304" w:rsidP="00AB429F">
      <w:pPr>
        <w:spacing w:after="120" w:line="240" w:lineRule="auto"/>
        <w:rPr>
          <w:rFonts w:ascii="Corbel" w:hAnsi="Corbel"/>
          <w:b/>
          <w:sz w:val="28"/>
          <w:u w:val="thick"/>
        </w:rPr>
      </w:pPr>
      <w:r w:rsidRPr="00AB429F">
        <w:rPr>
          <w:rFonts w:ascii="Corbel" w:hAnsi="Corbel"/>
          <w:b/>
          <w:sz w:val="28"/>
          <w:u w:val="thick"/>
        </w:rPr>
        <w:t>Marché et Village Artisanal</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4606"/>
      </w:tblGrid>
      <w:tr w:rsidR="00D744BE" w:rsidTr="003D71AA">
        <w:tc>
          <w:tcPr>
            <w:tcW w:w="4606" w:type="dxa"/>
            <w:vAlign w:val="center"/>
          </w:tcPr>
          <w:p w:rsidR="00D744BE" w:rsidRDefault="003D71AA" w:rsidP="00227EAD">
            <w:pPr>
              <w:spacing w:after="120"/>
              <w:jc w:val="center"/>
              <w:rPr>
                <w:rFonts w:ascii="Corbel" w:hAnsi="Corbel"/>
                <w:sz w:val="24"/>
              </w:rPr>
            </w:pPr>
            <w:r>
              <w:rPr>
                <w:rFonts w:ascii="Corbel" w:hAnsi="Corbel"/>
                <w:noProof/>
                <w:sz w:val="24"/>
                <w:lang w:eastAsia="fr-FR"/>
              </w:rPr>
              <w:drawing>
                <wp:inline distT="0" distB="0" distL="0" distR="0">
                  <wp:extent cx="2989580" cy="2242185"/>
                  <wp:effectExtent l="57150" t="38100" r="39370" b="24765"/>
                  <wp:docPr id="15" name="Picture 15" descr="H:\13 village artisa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13 village artisana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9960" cy="2242470"/>
                          </a:xfrm>
                          <a:prstGeom prst="rect">
                            <a:avLst/>
                          </a:prstGeom>
                          <a:noFill/>
                          <a:ln w="28575">
                            <a:solidFill>
                              <a:schemeClr val="accent2">
                                <a:lumMod val="75000"/>
                              </a:schemeClr>
                            </a:solidFill>
                          </a:ln>
                        </pic:spPr>
                      </pic:pic>
                    </a:graphicData>
                  </a:graphic>
                </wp:inline>
              </w:drawing>
            </w:r>
          </w:p>
        </w:tc>
        <w:tc>
          <w:tcPr>
            <w:tcW w:w="4606" w:type="dxa"/>
            <w:vAlign w:val="center"/>
          </w:tcPr>
          <w:p w:rsidR="00D744BE" w:rsidRPr="00951CE2" w:rsidRDefault="00266F87" w:rsidP="00227EAD">
            <w:pPr>
              <w:spacing w:after="120"/>
              <w:rPr>
                <w:rFonts w:ascii="Corbel" w:hAnsi="Corbel"/>
                <w:sz w:val="24"/>
              </w:rPr>
            </w:pPr>
            <w:r>
              <w:rPr>
                <w:rFonts w:ascii="Corbel" w:hAnsi="Corbel"/>
                <w:sz w:val="24"/>
              </w:rPr>
              <w:t>Le marché artisanal se</w:t>
            </w:r>
            <w:r w:rsidR="00D744BE" w:rsidRPr="00951CE2">
              <w:rPr>
                <w:rFonts w:ascii="Corbel" w:hAnsi="Corbel"/>
                <w:sz w:val="24"/>
              </w:rPr>
              <w:t xml:space="preserve"> trouve </w:t>
            </w:r>
            <w:r>
              <w:rPr>
                <w:rFonts w:ascii="Corbel" w:hAnsi="Corbel"/>
                <w:sz w:val="24"/>
              </w:rPr>
              <w:t xml:space="preserve">dans </w:t>
            </w:r>
            <w:r w:rsidR="00D744BE" w:rsidRPr="00951CE2">
              <w:rPr>
                <w:rFonts w:ascii="Corbel" w:hAnsi="Corbel"/>
                <w:sz w:val="24"/>
              </w:rPr>
              <w:t>la rue des Arts, tout</w:t>
            </w:r>
            <w:r>
              <w:rPr>
                <w:rFonts w:ascii="Corbel" w:hAnsi="Corbel"/>
                <w:sz w:val="24"/>
              </w:rPr>
              <w:t xml:space="preserve"> prêt de l'hôtel du Golfe. S’y</w:t>
            </w:r>
            <w:r w:rsidR="00D744BE" w:rsidRPr="00951CE2">
              <w:rPr>
                <w:rFonts w:ascii="Corbel" w:hAnsi="Corbel"/>
                <w:sz w:val="24"/>
              </w:rPr>
              <w:t xml:space="preserve"> vendent toutes sortes d'objets d'art. C'est un endroit idéal pour acheter des souvenirs et le client avisé peut y déc</w:t>
            </w:r>
            <w:r w:rsidR="00F25FFE">
              <w:rPr>
                <w:rFonts w:ascii="Corbel" w:hAnsi="Corbel"/>
                <w:sz w:val="24"/>
              </w:rPr>
              <w:t>ouvrir des articles de</w:t>
            </w:r>
            <w:r w:rsidR="00D744BE">
              <w:rPr>
                <w:rFonts w:ascii="Corbel" w:hAnsi="Corbel"/>
                <w:sz w:val="24"/>
              </w:rPr>
              <w:t xml:space="preserve"> valeur. Ne pas hésiter à marchander !</w:t>
            </w:r>
          </w:p>
          <w:p w:rsidR="00D744BE" w:rsidRDefault="00D744BE" w:rsidP="00227EAD">
            <w:pPr>
              <w:spacing w:after="120"/>
              <w:rPr>
                <w:rFonts w:ascii="Corbel" w:hAnsi="Corbel"/>
                <w:sz w:val="24"/>
              </w:rPr>
            </w:pPr>
            <w:r w:rsidRPr="00951CE2">
              <w:rPr>
                <w:rFonts w:ascii="Corbel" w:hAnsi="Corbel"/>
                <w:sz w:val="24"/>
              </w:rPr>
              <w:t>Le village artisanal regroupe différents corps de métiers. On peut y apercevoir les artisans à l'œuvre: batik, sculpture sur bois, gravure, tissage,...</w:t>
            </w:r>
          </w:p>
          <w:p w:rsidR="000623C1" w:rsidRDefault="000623C1" w:rsidP="00227EAD">
            <w:pPr>
              <w:spacing w:after="120"/>
              <w:rPr>
                <w:rFonts w:ascii="Corbel" w:hAnsi="Corbel"/>
                <w:sz w:val="24"/>
              </w:rPr>
            </w:pPr>
          </w:p>
        </w:tc>
      </w:tr>
    </w:tbl>
    <w:p w:rsidR="000623C1" w:rsidRDefault="000623C1" w:rsidP="00227EAD">
      <w:pPr>
        <w:pStyle w:val="Paragraphedeliste"/>
        <w:spacing w:after="120" w:line="240" w:lineRule="auto"/>
        <w:rPr>
          <w:rFonts w:ascii="Corbel" w:hAnsi="Corbel"/>
          <w:b/>
          <w:sz w:val="28"/>
        </w:rPr>
      </w:pPr>
    </w:p>
    <w:p w:rsidR="00577795" w:rsidRDefault="00577795" w:rsidP="00227EAD">
      <w:pPr>
        <w:pStyle w:val="Paragraphedeliste"/>
        <w:spacing w:after="120" w:line="240" w:lineRule="auto"/>
        <w:rPr>
          <w:rFonts w:ascii="Corbel" w:hAnsi="Corbel"/>
          <w:b/>
          <w:sz w:val="28"/>
        </w:rPr>
      </w:pPr>
    </w:p>
    <w:p w:rsidR="004775C2" w:rsidRDefault="004775C2" w:rsidP="00227EAD">
      <w:pPr>
        <w:pStyle w:val="Paragraphedeliste"/>
        <w:spacing w:after="120" w:line="240" w:lineRule="auto"/>
        <w:rPr>
          <w:rFonts w:ascii="Corbel" w:hAnsi="Corbel"/>
          <w:b/>
          <w:sz w:val="28"/>
        </w:rPr>
      </w:pPr>
    </w:p>
    <w:p w:rsidR="009F072C" w:rsidRDefault="009F072C" w:rsidP="00227EAD">
      <w:pPr>
        <w:pStyle w:val="Paragraphedeliste"/>
        <w:spacing w:after="120" w:line="240" w:lineRule="auto"/>
        <w:rPr>
          <w:rFonts w:ascii="Corbel" w:hAnsi="Corbel"/>
          <w:b/>
          <w:sz w:val="28"/>
        </w:rPr>
      </w:pPr>
    </w:p>
    <w:p w:rsidR="000A73E1" w:rsidRPr="00AB429F" w:rsidRDefault="000A73E1" w:rsidP="00AB429F">
      <w:pPr>
        <w:spacing w:after="120" w:line="240" w:lineRule="auto"/>
        <w:rPr>
          <w:rFonts w:ascii="Corbel" w:hAnsi="Corbel"/>
          <w:b/>
          <w:sz w:val="28"/>
          <w:u w:val="thick"/>
        </w:rPr>
      </w:pPr>
      <w:r w:rsidRPr="00AB429F">
        <w:rPr>
          <w:rFonts w:ascii="Corbel" w:hAnsi="Corbel"/>
          <w:b/>
          <w:sz w:val="28"/>
          <w:u w:val="thick"/>
        </w:rPr>
        <w:t>Place des Martyrs</w:t>
      </w:r>
    </w:p>
    <w:p w:rsidR="00F876F5" w:rsidRDefault="000A73E1" w:rsidP="00227EAD">
      <w:pPr>
        <w:spacing w:after="120" w:line="240" w:lineRule="auto"/>
        <w:rPr>
          <w:rFonts w:ascii="Corbel" w:hAnsi="Corbel"/>
          <w:sz w:val="24"/>
        </w:rPr>
      </w:pPr>
      <w:r>
        <w:rPr>
          <w:rFonts w:ascii="Corbel" w:hAnsi="Corbel"/>
          <w:sz w:val="24"/>
        </w:rPr>
        <w:t>Situé</w:t>
      </w:r>
      <w:r w:rsidRPr="00BE5BD1">
        <w:rPr>
          <w:rFonts w:ascii="Corbel" w:hAnsi="Corbel"/>
          <w:sz w:val="24"/>
        </w:rPr>
        <w:t xml:space="preserve"> en centre-ville</w:t>
      </w:r>
      <w:r w:rsidR="00266F87">
        <w:rPr>
          <w:rFonts w:ascii="Corbel" w:hAnsi="Corbel"/>
          <w:sz w:val="24"/>
        </w:rPr>
        <w:t>. Ce monument es</w:t>
      </w:r>
      <w:r w:rsidR="00AB429F">
        <w:rPr>
          <w:rFonts w:ascii="Corbel" w:hAnsi="Corbel"/>
          <w:sz w:val="24"/>
        </w:rPr>
        <w:t>t</w:t>
      </w:r>
      <w:r w:rsidR="00A65A6D">
        <w:rPr>
          <w:rFonts w:ascii="Corbel" w:hAnsi="Corbel"/>
          <w:sz w:val="24"/>
        </w:rPr>
        <w:t xml:space="preserve"> </w:t>
      </w:r>
      <w:r>
        <w:rPr>
          <w:rFonts w:ascii="Corbel" w:hAnsi="Corbel"/>
          <w:sz w:val="24"/>
        </w:rPr>
        <w:t>à</w:t>
      </w:r>
      <w:r w:rsidR="00A1503F">
        <w:rPr>
          <w:rFonts w:ascii="Corbel" w:hAnsi="Corbel"/>
          <w:sz w:val="24"/>
        </w:rPr>
        <w:t xml:space="preserve"> la </w:t>
      </w:r>
      <w:r w:rsidRPr="00BE5BD1">
        <w:rPr>
          <w:rFonts w:ascii="Corbel" w:hAnsi="Corbel"/>
          <w:sz w:val="24"/>
        </w:rPr>
        <w:t>mémoire de tous c</w:t>
      </w:r>
      <w:r w:rsidR="00266F87">
        <w:rPr>
          <w:rFonts w:ascii="Corbel" w:hAnsi="Corbel"/>
          <w:sz w:val="24"/>
        </w:rPr>
        <w:t>eux qui ont combattu ou sacrifié</w:t>
      </w:r>
      <w:r w:rsidRPr="00BE5BD1">
        <w:rPr>
          <w:rFonts w:ascii="Corbel" w:hAnsi="Corbel"/>
          <w:sz w:val="24"/>
        </w:rPr>
        <w:t xml:space="preserve"> leurs vies pour l</w:t>
      </w:r>
      <w:r>
        <w:rPr>
          <w:rFonts w:ascii="Corbel" w:hAnsi="Corbel"/>
          <w:sz w:val="24"/>
        </w:rPr>
        <w:t>’</w:t>
      </w:r>
      <w:r w:rsidRPr="00BE5BD1">
        <w:rPr>
          <w:rFonts w:ascii="Corbel" w:hAnsi="Corbel"/>
          <w:sz w:val="24"/>
        </w:rPr>
        <w:t>indépendance.</w:t>
      </w:r>
    </w:p>
    <w:p w:rsidR="00F876F5" w:rsidRPr="00AB429F" w:rsidRDefault="00F876F5" w:rsidP="00AB429F">
      <w:pPr>
        <w:spacing w:after="120" w:line="240" w:lineRule="auto"/>
        <w:rPr>
          <w:rFonts w:ascii="Corbel" w:hAnsi="Corbel"/>
          <w:b/>
          <w:sz w:val="28"/>
          <w:u w:val="thick"/>
        </w:rPr>
      </w:pPr>
      <w:r w:rsidRPr="00AB429F">
        <w:rPr>
          <w:rFonts w:ascii="Corbel" w:hAnsi="Corbel"/>
          <w:b/>
          <w:sz w:val="28"/>
          <w:u w:val="thick"/>
        </w:rPr>
        <w:t>Musées</w:t>
      </w:r>
    </w:p>
    <w:p w:rsidR="00F876F5" w:rsidRPr="00235DDA" w:rsidRDefault="00F876F5" w:rsidP="00227EAD">
      <w:pPr>
        <w:spacing w:after="120" w:line="240" w:lineRule="auto"/>
        <w:rPr>
          <w:rFonts w:ascii="Corbel" w:hAnsi="Corbel"/>
          <w:sz w:val="24"/>
        </w:rPr>
      </w:pPr>
      <w:r w:rsidRPr="00EF4942">
        <w:rPr>
          <w:rFonts w:ascii="Corbel" w:hAnsi="Corbel"/>
          <w:sz w:val="24"/>
        </w:rPr>
        <w:t xml:space="preserve">Le </w:t>
      </w:r>
      <w:r>
        <w:rPr>
          <w:rFonts w:ascii="Corbel" w:hAnsi="Corbel"/>
          <w:sz w:val="24"/>
        </w:rPr>
        <w:t>M</w:t>
      </w:r>
      <w:r w:rsidRPr="00EF4942">
        <w:rPr>
          <w:rFonts w:ascii="Corbel" w:hAnsi="Corbel"/>
          <w:sz w:val="24"/>
        </w:rPr>
        <w:t>usée national</w:t>
      </w:r>
      <w:r>
        <w:rPr>
          <w:rFonts w:ascii="Corbel" w:hAnsi="Corbel"/>
          <w:sz w:val="24"/>
        </w:rPr>
        <w:t> expose des objets du patrimoine national. Il est situé</w:t>
      </w:r>
      <w:r w:rsidRPr="00235DDA">
        <w:rPr>
          <w:rFonts w:ascii="Corbel" w:hAnsi="Corbel"/>
          <w:sz w:val="24"/>
        </w:rPr>
        <w:t xml:space="preserve"> dans l</w:t>
      </w:r>
      <w:r>
        <w:rPr>
          <w:rFonts w:ascii="Corbel" w:hAnsi="Corbel"/>
          <w:sz w:val="24"/>
        </w:rPr>
        <w:t>’</w:t>
      </w:r>
      <w:r w:rsidRPr="00235DDA">
        <w:rPr>
          <w:rFonts w:ascii="Corbel" w:hAnsi="Corbel"/>
          <w:sz w:val="24"/>
        </w:rPr>
        <w:t>enceinte du Palais des Congr</w:t>
      </w:r>
      <w:r>
        <w:rPr>
          <w:rFonts w:ascii="Corbel" w:hAnsi="Corbel"/>
          <w:sz w:val="24"/>
        </w:rPr>
        <w:t>ès.</w:t>
      </w:r>
    </w:p>
    <w:p w:rsidR="00227EAD" w:rsidRDefault="00266F87" w:rsidP="00227EAD">
      <w:pPr>
        <w:spacing w:after="120" w:line="240" w:lineRule="auto"/>
        <w:rPr>
          <w:rFonts w:ascii="Corbel" w:hAnsi="Corbel"/>
          <w:sz w:val="24"/>
        </w:rPr>
      </w:pPr>
      <w:r>
        <w:rPr>
          <w:rFonts w:ascii="Corbel" w:hAnsi="Corbel"/>
          <w:sz w:val="24"/>
        </w:rPr>
        <w:t>Le M</w:t>
      </w:r>
      <w:r w:rsidR="00F876F5" w:rsidRPr="00EF4942">
        <w:rPr>
          <w:rFonts w:ascii="Corbel" w:hAnsi="Corbel"/>
          <w:sz w:val="24"/>
        </w:rPr>
        <w:t>usée international du Golfe de Guinée</w:t>
      </w:r>
      <w:r>
        <w:rPr>
          <w:rFonts w:ascii="Corbel" w:hAnsi="Corbel"/>
          <w:sz w:val="24"/>
        </w:rPr>
        <w:t>, musée d’art et d’ethnologie</w:t>
      </w:r>
      <w:r w:rsidR="00F876F5">
        <w:rPr>
          <w:rFonts w:ascii="Corbel" w:hAnsi="Corbel"/>
          <w:sz w:val="24"/>
        </w:rPr>
        <w:t xml:space="preserve"> unique en Afrique</w:t>
      </w:r>
      <w:r>
        <w:rPr>
          <w:rFonts w:ascii="Corbel" w:hAnsi="Corbel"/>
          <w:sz w:val="24"/>
        </w:rPr>
        <w:t>,</w:t>
      </w:r>
      <w:r w:rsidR="00F876F5">
        <w:rPr>
          <w:rFonts w:ascii="Corbel" w:hAnsi="Corbel"/>
          <w:sz w:val="24"/>
        </w:rPr>
        <w:t xml:space="preserve"> héberge une partie de la collection du Grand Marchand René DAVID.</w:t>
      </w:r>
    </w:p>
    <w:p w:rsidR="0053209B" w:rsidRPr="00AB429F" w:rsidRDefault="00627304" w:rsidP="00AB429F">
      <w:pPr>
        <w:spacing w:after="120" w:line="240" w:lineRule="auto"/>
        <w:rPr>
          <w:rFonts w:ascii="Corbel" w:hAnsi="Corbel"/>
          <w:sz w:val="24"/>
          <w:u w:val="thick"/>
        </w:rPr>
      </w:pPr>
      <w:r w:rsidRPr="00AB429F">
        <w:rPr>
          <w:rFonts w:ascii="Corbel" w:hAnsi="Corbel"/>
          <w:b/>
          <w:sz w:val="28"/>
          <w:u w:val="thick"/>
        </w:rPr>
        <w:t>Monument de l’Indépendance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494"/>
      </w:tblGrid>
      <w:tr w:rsidR="00D744BE" w:rsidTr="00F876F5">
        <w:tc>
          <w:tcPr>
            <w:tcW w:w="3794" w:type="dxa"/>
            <w:vAlign w:val="center"/>
          </w:tcPr>
          <w:p w:rsidR="00D744BE" w:rsidRDefault="003D71AA" w:rsidP="00227EAD">
            <w:pPr>
              <w:spacing w:after="120"/>
              <w:rPr>
                <w:rFonts w:ascii="Corbel" w:hAnsi="Corbel"/>
                <w:sz w:val="24"/>
              </w:rPr>
            </w:pPr>
            <w:r w:rsidRPr="0053209B">
              <w:rPr>
                <w:rFonts w:ascii="Corbel" w:hAnsi="Corbel"/>
                <w:sz w:val="24"/>
              </w:rPr>
              <w:t xml:space="preserve">Erigé suite à </w:t>
            </w:r>
            <w:r>
              <w:rPr>
                <w:rFonts w:ascii="Corbel" w:hAnsi="Corbel"/>
                <w:sz w:val="24"/>
              </w:rPr>
              <w:t>l’Indépenda</w:t>
            </w:r>
            <w:r w:rsidRPr="0053209B">
              <w:rPr>
                <w:rFonts w:ascii="Corbel" w:hAnsi="Corbel"/>
                <w:sz w:val="24"/>
              </w:rPr>
              <w:t>nce</w:t>
            </w:r>
            <w:r>
              <w:rPr>
                <w:rFonts w:ascii="Corbel" w:hAnsi="Corbel"/>
                <w:sz w:val="24"/>
              </w:rPr>
              <w:t xml:space="preserve"> de 1960</w:t>
            </w:r>
            <w:r w:rsidRPr="0053209B">
              <w:rPr>
                <w:rFonts w:ascii="Corbel" w:hAnsi="Corbel"/>
                <w:sz w:val="24"/>
              </w:rPr>
              <w:t>, il est situé dans le quartier administratif, non loin du CASEF</w:t>
            </w:r>
            <w:r>
              <w:rPr>
                <w:rFonts w:ascii="Corbel" w:hAnsi="Corbel"/>
                <w:sz w:val="24"/>
              </w:rPr>
              <w:t>.</w:t>
            </w:r>
          </w:p>
        </w:tc>
        <w:tc>
          <w:tcPr>
            <w:tcW w:w="5494" w:type="dxa"/>
            <w:vAlign w:val="center"/>
          </w:tcPr>
          <w:p w:rsidR="00D744BE" w:rsidRDefault="003D71AA" w:rsidP="00227EAD">
            <w:pPr>
              <w:spacing w:after="120"/>
              <w:jc w:val="center"/>
              <w:rPr>
                <w:rFonts w:ascii="Corbel" w:hAnsi="Corbel"/>
                <w:sz w:val="24"/>
              </w:rPr>
            </w:pPr>
            <w:r>
              <w:rPr>
                <w:rFonts w:ascii="Corbel" w:hAnsi="Corbel"/>
                <w:noProof/>
                <w:sz w:val="24"/>
                <w:lang w:eastAsia="fr-FR"/>
              </w:rPr>
              <w:drawing>
                <wp:inline distT="0" distB="0" distL="0" distR="0">
                  <wp:extent cx="2880000" cy="2160000"/>
                  <wp:effectExtent l="38100" t="38100" r="34925" b="31115"/>
                  <wp:docPr id="16" name="Picture 16" descr="H:\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28575">
                            <a:solidFill>
                              <a:schemeClr val="tx2">
                                <a:lumMod val="75000"/>
                              </a:schemeClr>
                            </a:solidFill>
                          </a:ln>
                        </pic:spPr>
                      </pic:pic>
                    </a:graphicData>
                  </a:graphic>
                </wp:inline>
              </w:drawing>
            </w:r>
          </w:p>
        </w:tc>
      </w:tr>
    </w:tbl>
    <w:p w:rsidR="00A1503F" w:rsidRDefault="00A1503F" w:rsidP="00AB429F">
      <w:pPr>
        <w:spacing w:after="120" w:line="240" w:lineRule="auto"/>
        <w:rPr>
          <w:rFonts w:ascii="Corbel" w:hAnsi="Corbel"/>
          <w:b/>
          <w:sz w:val="28"/>
          <w:u w:val="thick"/>
        </w:rPr>
      </w:pPr>
    </w:p>
    <w:p w:rsidR="00266F87" w:rsidRPr="00AB429F" w:rsidRDefault="00266F87" w:rsidP="00AB429F">
      <w:pPr>
        <w:spacing w:after="120" w:line="240" w:lineRule="auto"/>
        <w:rPr>
          <w:rFonts w:ascii="Corbel" w:hAnsi="Corbel"/>
          <w:b/>
          <w:sz w:val="28"/>
          <w:u w:val="thick"/>
        </w:rPr>
      </w:pPr>
      <w:r w:rsidRPr="00AB429F">
        <w:rPr>
          <w:rFonts w:ascii="Corbel" w:hAnsi="Corbel"/>
          <w:b/>
          <w:sz w:val="28"/>
          <w:u w:val="thick"/>
        </w:rPr>
        <w:t>Monument du Centenaire Germano-togolais</w:t>
      </w:r>
    </w:p>
    <w:p w:rsidR="00266F87" w:rsidRDefault="00266F87" w:rsidP="00266F87">
      <w:pPr>
        <w:spacing w:after="120" w:line="240" w:lineRule="auto"/>
        <w:rPr>
          <w:rFonts w:ascii="Corbel" w:hAnsi="Corbel"/>
          <w:sz w:val="24"/>
        </w:rPr>
      </w:pPr>
      <w:r>
        <w:rPr>
          <w:rFonts w:ascii="Corbel" w:hAnsi="Corbel"/>
          <w:sz w:val="24"/>
        </w:rPr>
        <w:t>Situé</w:t>
      </w:r>
      <w:r w:rsidR="00A65A6D">
        <w:rPr>
          <w:rFonts w:ascii="Corbel" w:hAnsi="Corbel"/>
          <w:sz w:val="24"/>
        </w:rPr>
        <w:t xml:space="preserve"> </w:t>
      </w:r>
      <w:r>
        <w:rPr>
          <w:rFonts w:ascii="Corbel" w:hAnsi="Corbel"/>
          <w:sz w:val="24"/>
        </w:rPr>
        <w:t>à</w:t>
      </w:r>
      <w:r w:rsidRPr="00BE5BD1">
        <w:rPr>
          <w:rFonts w:ascii="Corbel" w:hAnsi="Corbel"/>
          <w:sz w:val="24"/>
        </w:rPr>
        <w:t xml:space="preserve"> Baguida, érigé en 1984 pour </w:t>
      </w:r>
      <w:r>
        <w:rPr>
          <w:rFonts w:ascii="Corbel" w:hAnsi="Corbel"/>
          <w:sz w:val="24"/>
        </w:rPr>
        <w:t>marquer les relations entre le Togo et l’Allemagne.</w:t>
      </w:r>
    </w:p>
    <w:p w:rsidR="00266F87" w:rsidRDefault="00266F87" w:rsidP="00266F87">
      <w:pPr>
        <w:spacing w:after="120" w:line="240" w:lineRule="auto"/>
        <w:rPr>
          <w:rFonts w:ascii="Corbel" w:hAnsi="Corbel"/>
          <w:sz w:val="24"/>
        </w:rPr>
      </w:pPr>
    </w:p>
    <w:p w:rsidR="00D244EC" w:rsidRDefault="00D244EC" w:rsidP="00266F87">
      <w:pPr>
        <w:spacing w:after="120" w:line="240" w:lineRule="auto"/>
        <w:rPr>
          <w:rFonts w:ascii="Corbel" w:hAnsi="Corbel"/>
          <w:sz w:val="24"/>
        </w:rPr>
      </w:pPr>
    </w:p>
    <w:p w:rsidR="00266F87" w:rsidRPr="00AB429F" w:rsidRDefault="00266F87" w:rsidP="00AB429F">
      <w:pPr>
        <w:spacing w:after="120" w:line="240" w:lineRule="auto"/>
        <w:rPr>
          <w:rFonts w:ascii="Corbel" w:hAnsi="Corbel"/>
          <w:b/>
          <w:sz w:val="28"/>
          <w:u w:val="thick"/>
        </w:rPr>
      </w:pPr>
      <w:r w:rsidRPr="00AB429F">
        <w:rPr>
          <w:rFonts w:ascii="Corbel" w:hAnsi="Corbel"/>
          <w:b/>
          <w:sz w:val="28"/>
          <w:u w:val="thick"/>
        </w:rPr>
        <w:t>Togoville</w:t>
      </w:r>
    </w:p>
    <w:p w:rsidR="00A1503F" w:rsidRDefault="00266F87" w:rsidP="00645644">
      <w:pPr>
        <w:spacing w:after="120" w:line="240" w:lineRule="auto"/>
        <w:jc w:val="both"/>
        <w:rPr>
          <w:rFonts w:ascii="Corbel" w:hAnsi="Corbel"/>
          <w:sz w:val="24"/>
        </w:rPr>
      </w:pPr>
      <w:r>
        <w:rPr>
          <w:rFonts w:ascii="Corbel" w:hAnsi="Corbel"/>
          <w:sz w:val="24"/>
        </w:rPr>
        <w:t>Un peu en dehors de Lomé, ville historique présentant de nombreux sites importants pour les cultures du Sud Togo.</w:t>
      </w:r>
    </w:p>
    <w:p w:rsidR="00645644" w:rsidRDefault="00645644" w:rsidP="00645644">
      <w:pPr>
        <w:spacing w:after="120" w:line="240" w:lineRule="auto"/>
        <w:jc w:val="both"/>
        <w:rPr>
          <w:rFonts w:ascii="Corbel" w:hAnsi="Corbel"/>
          <w:sz w:val="24"/>
        </w:rPr>
      </w:pPr>
    </w:p>
    <w:p w:rsidR="00645644" w:rsidRDefault="00645644" w:rsidP="00645644">
      <w:pPr>
        <w:spacing w:after="120" w:line="240" w:lineRule="auto"/>
        <w:jc w:val="both"/>
        <w:rPr>
          <w:rFonts w:ascii="Corbel" w:hAnsi="Corbel"/>
          <w:b/>
          <w:sz w:val="28"/>
          <w:szCs w:val="28"/>
          <w:u w:val="thick"/>
        </w:rPr>
      </w:pPr>
      <w:r w:rsidRPr="00CE261F">
        <w:rPr>
          <w:rFonts w:ascii="Corbel" w:hAnsi="Corbel"/>
          <w:b/>
          <w:sz w:val="28"/>
          <w:szCs w:val="28"/>
          <w:u w:val="thick"/>
        </w:rPr>
        <w:t>Agb</w:t>
      </w:r>
      <w:r w:rsidR="00AC2039">
        <w:rPr>
          <w:rFonts w:ascii="Corbel" w:hAnsi="Corbel"/>
          <w:b/>
          <w:sz w:val="28"/>
          <w:szCs w:val="28"/>
          <w:u w:val="thick"/>
        </w:rPr>
        <w:t>o</w:t>
      </w:r>
      <w:r w:rsidRPr="00CE261F">
        <w:rPr>
          <w:rFonts w:ascii="Corbel" w:hAnsi="Corbel"/>
          <w:b/>
          <w:sz w:val="28"/>
          <w:szCs w:val="28"/>
          <w:u w:val="thick"/>
        </w:rPr>
        <w:t>drafo, Aneho</w:t>
      </w:r>
      <w:r w:rsidR="00CE261F" w:rsidRPr="00CE261F">
        <w:rPr>
          <w:rFonts w:ascii="Corbel" w:hAnsi="Corbel"/>
          <w:b/>
          <w:sz w:val="28"/>
          <w:szCs w:val="28"/>
          <w:u w:val="thick"/>
        </w:rPr>
        <w:t>…</w:t>
      </w:r>
    </w:p>
    <w:p w:rsidR="00CE261F" w:rsidRPr="00CE261F" w:rsidRDefault="00CE261F" w:rsidP="00645644">
      <w:pPr>
        <w:spacing w:after="120" w:line="240" w:lineRule="auto"/>
        <w:jc w:val="both"/>
        <w:rPr>
          <w:rFonts w:ascii="Corbel" w:hAnsi="Corbel"/>
          <w:sz w:val="24"/>
          <w:szCs w:val="24"/>
        </w:rPr>
      </w:pPr>
      <w:r w:rsidRPr="00CE261F">
        <w:rPr>
          <w:rFonts w:ascii="Corbel" w:hAnsi="Corbel"/>
          <w:sz w:val="24"/>
          <w:szCs w:val="24"/>
        </w:rPr>
        <w:t xml:space="preserve">Beaucoup d’autres sites sont remarquables par leur beauté et </w:t>
      </w:r>
      <w:r>
        <w:rPr>
          <w:rFonts w:ascii="Corbel" w:hAnsi="Corbel"/>
          <w:sz w:val="24"/>
          <w:szCs w:val="24"/>
        </w:rPr>
        <w:t>leur richesse historique.</w:t>
      </w:r>
    </w:p>
    <w:p w:rsidR="004775C2" w:rsidRPr="00577795" w:rsidRDefault="004775C2" w:rsidP="00577795">
      <w:pPr>
        <w:spacing w:after="120" w:line="240" w:lineRule="auto"/>
        <w:rPr>
          <w:rFonts w:ascii="Corbel" w:hAnsi="Corbel"/>
          <w:sz w:val="24"/>
        </w:rPr>
      </w:pPr>
    </w:p>
    <w:p w:rsidR="00B3389B" w:rsidRPr="00E74F04" w:rsidRDefault="00B3389B" w:rsidP="00B3389B">
      <w:pPr>
        <w:jc w:val="both"/>
        <w:rPr>
          <w:rFonts w:ascii="Corbel" w:hAnsi="Corbel"/>
          <w:i/>
        </w:rPr>
      </w:pPr>
      <w:r w:rsidRPr="00E74F04">
        <w:rPr>
          <w:rFonts w:ascii="Corbel" w:hAnsi="Corbel"/>
          <w:i/>
        </w:rPr>
        <w:t>Vous pouvez obtenir des renseignements supplémentaires sur :</w:t>
      </w:r>
    </w:p>
    <w:p w:rsidR="00B3389B" w:rsidRPr="00E74F04" w:rsidRDefault="00B3389B" w:rsidP="00B3389B">
      <w:pPr>
        <w:numPr>
          <w:ilvl w:val="0"/>
          <w:numId w:val="4"/>
        </w:numPr>
        <w:spacing w:after="0" w:line="240" w:lineRule="auto"/>
        <w:jc w:val="both"/>
        <w:rPr>
          <w:rFonts w:ascii="Corbel" w:hAnsi="Corbel"/>
          <w:i/>
        </w:rPr>
      </w:pPr>
      <w:r w:rsidRPr="00E74F04">
        <w:rPr>
          <w:rFonts w:ascii="Corbel" w:hAnsi="Corbel"/>
          <w:i/>
        </w:rPr>
        <w:t xml:space="preserve">le statut des résidents : </w:t>
      </w:r>
      <w:hyperlink r:id="rId21" w:history="1">
        <w:r w:rsidRPr="00E74F04">
          <w:rPr>
            <w:rStyle w:val="Lienhypertexte"/>
            <w:rFonts w:ascii="Corbel" w:hAnsi="Corbel"/>
            <w:i/>
          </w:rPr>
          <w:t>www.aefe.fr</w:t>
        </w:r>
      </w:hyperlink>
    </w:p>
    <w:p w:rsidR="00D244EC" w:rsidRPr="00D244EC" w:rsidRDefault="00B3389B" w:rsidP="00D244EC">
      <w:pPr>
        <w:numPr>
          <w:ilvl w:val="0"/>
          <w:numId w:val="4"/>
        </w:numPr>
        <w:spacing w:after="0" w:line="240" w:lineRule="auto"/>
        <w:jc w:val="both"/>
        <w:rPr>
          <w:rFonts w:ascii="Corbel" w:hAnsi="Corbel"/>
          <w:i/>
        </w:rPr>
      </w:pPr>
      <w:r w:rsidRPr="00E74F04">
        <w:rPr>
          <w:rFonts w:ascii="Corbel" w:hAnsi="Corbel"/>
          <w:i/>
        </w:rPr>
        <w:t>le Lycée français de Lomé :</w:t>
      </w:r>
      <w:r w:rsidR="00D244EC">
        <w:rPr>
          <w:rFonts w:ascii="Corbel" w:hAnsi="Corbel"/>
          <w:i/>
        </w:rPr>
        <w:t xml:space="preserve"> </w:t>
      </w:r>
      <w:hyperlink r:id="rId22" w:history="1">
        <w:r w:rsidR="00D244EC" w:rsidRPr="00CE02E7">
          <w:rPr>
            <w:rStyle w:val="Lienhypertexte"/>
            <w:rFonts w:ascii="Corbel" w:hAnsi="Corbel"/>
            <w:i/>
          </w:rPr>
          <w:t>https://www.lfl-togo.org</w:t>
        </w:r>
      </w:hyperlink>
      <w:r w:rsidR="00D244EC">
        <w:rPr>
          <w:rFonts w:ascii="Corbel" w:hAnsi="Corbel"/>
          <w:i/>
        </w:rPr>
        <w:t xml:space="preserve"> </w:t>
      </w:r>
      <w:r w:rsidR="00D244EC" w:rsidRPr="00D244EC">
        <w:rPr>
          <w:rFonts w:ascii="Corbel" w:hAnsi="Corbel"/>
          <w:i/>
        </w:rPr>
        <w:t xml:space="preserve"> </w:t>
      </w:r>
    </w:p>
    <w:p w:rsidR="00B3389B" w:rsidRPr="00E74F04" w:rsidRDefault="00B3389B" w:rsidP="00B3389B">
      <w:pPr>
        <w:numPr>
          <w:ilvl w:val="0"/>
          <w:numId w:val="4"/>
        </w:numPr>
        <w:spacing w:after="0" w:line="240" w:lineRule="auto"/>
        <w:jc w:val="both"/>
        <w:rPr>
          <w:rFonts w:ascii="Corbel" w:hAnsi="Corbel"/>
          <w:i/>
        </w:rPr>
      </w:pPr>
      <w:r w:rsidRPr="00E74F04">
        <w:rPr>
          <w:rFonts w:ascii="Corbel" w:hAnsi="Corbel"/>
          <w:i/>
        </w:rPr>
        <w:t xml:space="preserve">les conditions de vie au Togo : </w:t>
      </w:r>
      <w:hyperlink r:id="rId23" w:history="1">
        <w:r w:rsidRPr="00E74F04">
          <w:rPr>
            <w:rStyle w:val="Lienhypertexte"/>
            <w:rFonts w:ascii="Corbel" w:hAnsi="Corbel"/>
            <w:i/>
          </w:rPr>
          <w:t>www.ambafrance-tg.org</w:t>
        </w:r>
      </w:hyperlink>
    </w:p>
    <w:p w:rsidR="009C13B9" w:rsidRPr="00E74F04" w:rsidRDefault="009C13B9" w:rsidP="009C13B9">
      <w:pPr>
        <w:numPr>
          <w:ilvl w:val="0"/>
          <w:numId w:val="4"/>
        </w:numPr>
        <w:spacing w:after="0" w:line="240" w:lineRule="auto"/>
        <w:jc w:val="both"/>
        <w:rPr>
          <w:rFonts w:ascii="Corbel" w:hAnsi="Corbel"/>
          <w:i/>
        </w:rPr>
      </w:pPr>
      <w:r w:rsidRPr="00E74F04">
        <w:rPr>
          <w:rFonts w:ascii="Corbel" w:hAnsi="Corbel"/>
          <w:i/>
        </w:rPr>
        <w:t xml:space="preserve">L’Institut français du Togo : </w:t>
      </w:r>
      <w:hyperlink r:id="rId24" w:history="1">
        <w:r w:rsidRPr="00E74F04">
          <w:rPr>
            <w:rStyle w:val="Lienhypertexte"/>
            <w:rFonts w:ascii="Corbel" w:hAnsi="Corbel"/>
            <w:i/>
          </w:rPr>
          <w:t>http://institutfrancais-togo.com</w:t>
        </w:r>
      </w:hyperlink>
    </w:p>
    <w:tbl>
      <w:tblPr>
        <w:tblW w:w="9000" w:type="dxa"/>
        <w:jc w:val="center"/>
        <w:tblCellMar>
          <w:left w:w="0" w:type="dxa"/>
          <w:right w:w="0" w:type="dxa"/>
        </w:tblCellMar>
        <w:tblLook w:val="04A0" w:firstRow="1" w:lastRow="0" w:firstColumn="1" w:lastColumn="0" w:noHBand="0" w:noVBand="1"/>
      </w:tblPr>
      <w:tblGrid>
        <w:gridCol w:w="9000"/>
      </w:tblGrid>
      <w:tr w:rsidR="00A02788" w:rsidTr="00A02788">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A02788">
              <w:trPr>
                <w:trHeight w:val="15"/>
                <w:jc w:val="center"/>
              </w:trPr>
              <w:tc>
                <w:tcPr>
                  <w:tcW w:w="0" w:type="auto"/>
                  <w:shd w:val="clear" w:color="auto" w:fill="000000"/>
                  <w:vAlign w:val="center"/>
                  <w:hideMark/>
                </w:tcPr>
                <w:p w:rsidR="00A02788" w:rsidRDefault="00A02788">
                  <w:pPr>
                    <w:spacing w:before="15" w:line="0" w:lineRule="auto"/>
                    <w:jc w:val="center"/>
                    <w:rPr>
                      <w:rFonts w:eastAsia="Times New Roman"/>
                      <w:sz w:val="2"/>
                      <w:szCs w:val="2"/>
                    </w:rPr>
                  </w:pPr>
                  <w:r>
                    <w:rPr>
                      <w:rFonts w:eastAsia="Times New Roman"/>
                      <w:noProof/>
                      <w:sz w:val="2"/>
                      <w:szCs w:val="2"/>
                      <w:lang w:eastAsia="fr-FR"/>
                    </w:rPr>
                    <w:drawing>
                      <wp:inline distT="0" distB="0" distL="0" distR="0">
                        <wp:extent cx="5715000" cy="762000"/>
                        <wp:effectExtent l="0" t="0" r="0" b="0"/>
                        <wp:docPr id="1" name="Image 1" descr="http://institutfrancais-togo.com/wp-content/uploads/2014/12/Newsletter-b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stitutfrancais-togo.com/wp-content/uploads/2014/12/Newsletter-bas-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762000"/>
                                </a:xfrm>
                                <a:prstGeom prst="rect">
                                  <a:avLst/>
                                </a:prstGeom>
                                <a:noFill/>
                                <a:ln>
                                  <a:noFill/>
                                </a:ln>
                              </pic:spPr>
                            </pic:pic>
                          </a:graphicData>
                        </a:graphic>
                      </wp:inline>
                    </w:drawing>
                  </w:r>
                </w:p>
              </w:tc>
            </w:tr>
          </w:tbl>
          <w:p w:rsidR="00A02788" w:rsidRDefault="00A02788">
            <w:pPr>
              <w:jc w:val="center"/>
              <w:rPr>
                <w:rFonts w:eastAsia="Times New Roman"/>
                <w:sz w:val="20"/>
                <w:szCs w:val="20"/>
              </w:rPr>
            </w:pPr>
          </w:p>
        </w:tc>
      </w:tr>
      <w:tr w:rsidR="00A02788" w:rsidTr="00A02788">
        <w:trPr>
          <w:jc w:val="center"/>
        </w:trPr>
        <w:tc>
          <w:tcPr>
            <w:tcW w:w="9000" w:type="dxa"/>
            <w:hideMark/>
          </w:tcPr>
          <w:p w:rsidR="00A02788" w:rsidRDefault="00A02788">
            <w:pPr>
              <w:pStyle w:val="wysijaunsubscribecontainer"/>
              <w:shd w:val="clear" w:color="auto" w:fill="FFFFFF"/>
              <w:rPr>
                <w:rFonts w:ascii="Verdana" w:hAnsi="Verdana"/>
              </w:rPr>
            </w:pPr>
          </w:p>
        </w:tc>
      </w:tr>
    </w:tbl>
    <w:p w:rsidR="00BA4E73" w:rsidRDefault="00BA4E73" w:rsidP="001512F6">
      <w:pPr>
        <w:spacing w:after="120" w:line="240" w:lineRule="auto"/>
        <w:rPr>
          <w:rFonts w:ascii="Corbel" w:hAnsi="Corbel"/>
          <w:sz w:val="40"/>
          <w:szCs w:val="40"/>
        </w:rPr>
      </w:pPr>
    </w:p>
    <w:p w:rsidR="00A32C5A" w:rsidRDefault="00A32C5A" w:rsidP="00BA4E73">
      <w:pPr>
        <w:rPr>
          <w:rFonts w:ascii="Corbel" w:hAnsi="Corbel"/>
          <w:sz w:val="40"/>
          <w:szCs w:val="40"/>
        </w:rPr>
      </w:pPr>
    </w:p>
    <w:p w:rsidR="00BA4E73" w:rsidRDefault="00BA4E73" w:rsidP="00BA4E73">
      <w:pPr>
        <w:rPr>
          <w:rFonts w:ascii="Corbel" w:hAnsi="Corbel"/>
          <w:sz w:val="40"/>
          <w:szCs w:val="40"/>
        </w:rPr>
      </w:pPr>
    </w:p>
    <w:p w:rsidR="00BA4E73" w:rsidRDefault="00BA4E73" w:rsidP="00BA4E73">
      <w:pPr>
        <w:rPr>
          <w:rFonts w:ascii="Corbel" w:hAnsi="Corbel"/>
          <w:sz w:val="40"/>
          <w:szCs w:val="40"/>
        </w:rPr>
      </w:pPr>
    </w:p>
    <w:p w:rsidR="00BA4E73" w:rsidRDefault="00BA4E73" w:rsidP="00BA4E73">
      <w:pPr>
        <w:rPr>
          <w:rFonts w:ascii="Corbel" w:hAnsi="Corbel"/>
          <w:sz w:val="40"/>
          <w:szCs w:val="40"/>
        </w:rPr>
      </w:pPr>
    </w:p>
    <w:p w:rsidR="00BA4E73" w:rsidRDefault="00BA4E73" w:rsidP="00BA4E73">
      <w:pPr>
        <w:rPr>
          <w:rFonts w:ascii="Corbel" w:hAnsi="Corbel"/>
          <w:sz w:val="40"/>
          <w:szCs w:val="40"/>
        </w:rPr>
      </w:pPr>
    </w:p>
    <w:p w:rsidR="00BA4E73" w:rsidRDefault="00BA4E73" w:rsidP="00BA4E73">
      <w:pPr>
        <w:rPr>
          <w:rFonts w:ascii="Corbel" w:hAnsi="Corbel"/>
          <w:sz w:val="40"/>
          <w:szCs w:val="40"/>
        </w:rPr>
      </w:pPr>
    </w:p>
    <w:p w:rsidR="00BA4E73" w:rsidRDefault="00BA4E73" w:rsidP="00BA4E73">
      <w:pPr>
        <w:rPr>
          <w:rFonts w:ascii="Corbel" w:hAnsi="Corbel"/>
          <w:sz w:val="40"/>
          <w:szCs w:val="40"/>
        </w:rPr>
      </w:pPr>
    </w:p>
    <w:p w:rsidR="00BA4E73" w:rsidRDefault="00BA4E73" w:rsidP="00BA4E73">
      <w:pPr>
        <w:rPr>
          <w:rFonts w:ascii="Corbel" w:hAnsi="Corbel"/>
          <w:sz w:val="40"/>
          <w:szCs w:val="40"/>
        </w:rPr>
      </w:pPr>
    </w:p>
    <w:p w:rsidR="00BA4E73" w:rsidRDefault="00BA4E73" w:rsidP="00BA4E73">
      <w:pPr>
        <w:rPr>
          <w:rFonts w:ascii="Corbel" w:hAnsi="Corbel"/>
          <w:sz w:val="40"/>
          <w:szCs w:val="40"/>
        </w:rPr>
      </w:pPr>
    </w:p>
    <w:p w:rsidR="00BA4E73" w:rsidRDefault="00BA4E73" w:rsidP="00BA4E73">
      <w:pPr>
        <w:rPr>
          <w:rFonts w:ascii="Corbel" w:hAnsi="Corbel"/>
          <w:sz w:val="40"/>
          <w:szCs w:val="40"/>
        </w:rPr>
      </w:pPr>
    </w:p>
    <w:p w:rsidR="00D244EC" w:rsidRDefault="00D244EC" w:rsidP="00BA4E73">
      <w:pPr>
        <w:rPr>
          <w:rFonts w:ascii="Corbel" w:hAnsi="Corbel"/>
          <w:sz w:val="40"/>
          <w:szCs w:val="40"/>
        </w:rPr>
      </w:pPr>
    </w:p>
    <w:p w:rsidR="00BA4E73" w:rsidRPr="00BA4E73" w:rsidRDefault="00D244EC" w:rsidP="00BA4E73">
      <w:pPr>
        <w:rPr>
          <w:rFonts w:ascii="Corbel" w:hAnsi="Corbel"/>
          <w:sz w:val="40"/>
          <w:szCs w:val="40"/>
        </w:rPr>
      </w:pPr>
      <w:r>
        <w:rPr>
          <w:rFonts w:ascii="Corbel" w:hAnsi="Corbel"/>
          <w:sz w:val="40"/>
          <w:szCs w:val="40"/>
        </w:rPr>
        <w:br w:type="page"/>
      </w:r>
      <w:r>
        <w:rPr>
          <w:noProof/>
          <w:sz w:val="24"/>
          <w:szCs w:val="24"/>
          <w:lang w:eastAsia="fr-FR"/>
        </w:rPr>
        <mc:AlternateContent>
          <mc:Choice Requires="wps">
            <w:drawing>
              <wp:anchor distT="0" distB="0" distL="114300" distR="114300" simplePos="0" relativeHeight="251660800" behindDoc="0" locked="0" layoutInCell="0" allowOverlap="1">
                <wp:simplePos x="0" y="0"/>
                <wp:positionH relativeFrom="page">
                  <wp:align>center</wp:align>
                </wp:positionH>
                <wp:positionV relativeFrom="margin">
                  <wp:posOffset>530225</wp:posOffset>
                </wp:positionV>
                <wp:extent cx="4239895" cy="6734175"/>
                <wp:effectExtent l="0" t="0" r="46355" b="66675"/>
                <wp:wrapNone/>
                <wp:docPr id="3"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9895" cy="6734175"/>
                        </a:xfrm>
                        <a:prstGeom prst="roundRect">
                          <a:avLst>
                            <a:gd name="adj" fmla="val 10394"/>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321BF1" w:rsidRPr="00A9432E" w:rsidRDefault="00321BF1" w:rsidP="00321BF1">
                            <w:pPr>
                              <w:jc w:val="center"/>
                              <w:rPr>
                                <w:rFonts w:ascii="Corbel" w:hAnsi="Corbel"/>
                                <w:b/>
                                <w:sz w:val="28"/>
                                <w:u w:val="single"/>
                              </w:rPr>
                            </w:pPr>
                            <w:r w:rsidRPr="00A9432E">
                              <w:rPr>
                                <w:rFonts w:ascii="Corbel" w:hAnsi="Corbel"/>
                                <w:b/>
                                <w:sz w:val="28"/>
                                <w:u w:val="single"/>
                              </w:rPr>
                              <w:t>Numéros utiles : Code Pays (00 228)</w:t>
                            </w:r>
                          </w:p>
                          <w:p w:rsidR="000758D7" w:rsidRDefault="000758D7" w:rsidP="00321BF1">
                            <w:pPr>
                              <w:jc w:val="right"/>
                              <w:rPr>
                                <w:rFonts w:ascii="Corbel" w:hAnsi="Corbel"/>
                                <w:sz w:val="24"/>
                              </w:rPr>
                            </w:pPr>
                          </w:p>
                          <w:p w:rsidR="00321BF1" w:rsidRDefault="00321BF1" w:rsidP="00321BF1">
                            <w:pPr>
                              <w:jc w:val="right"/>
                              <w:rPr>
                                <w:rFonts w:ascii="Corbel" w:hAnsi="Corbel"/>
                                <w:sz w:val="24"/>
                              </w:rPr>
                            </w:pPr>
                            <w:r w:rsidRPr="00A9432E">
                              <w:rPr>
                                <w:rFonts w:ascii="Corbel" w:hAnsi="Corbel"/>
                                <w:sz w:val="24"/>
                              </w:rPr>
                              <w:t>Lycée Français</w:t>
                            </w:r>
                            <w:r w:rsidR="00A65A6D">
                              <w:rPr>
                                <w:rFonts w:ascii="Corbel" w:hAnsi="Corbel"/>
                                <w:sz w:val="24"/>
                              </w:rPr>
                              <w:t xml:space="preserve"> </w:t>
                            </w:r>
                            <w:r w:rsidRPr="00A9432E">
                              <w:rPr>
                                <w:rFonts w:ascii="Corbel" w:hAnsi="Corbel"/>
                                <w:sz w:val="24"/>
                              </w:rPr>
                              <w:t>: 22 23 57 50 ou 22 23 57 55</w:t>
                            </w:r>
                          </w:p>
                          <w:p w:rsidR="00667347" w:rsidRDefault="00667347" w:rsidP="00321BF1">
                            <w:pPr>
                              <w:jc w:val="right"/>
                              <w:rPr>
                                <w:rFonts w:ascii="Corbel" w:hAnsi="Corbel"/>
                                <w:sz w:val="24"/>
                              </w:rPr>
                            </w:pPr>
                            <w:r>
                              <w:rPr>
                                <w:rFonts w:ascii="Corbel" w:hAnsi="Corbel"/>
                                <w:sz w:val="24"/>
                              </w:rPr>
                              <w:t>Ecole primaire du Lycée français : 22 20 79 12</w:t>
                            </w:r>
                            <w:r w:rsidR="00F25FFE">
                              <w:rPr>
                                <w:rFonts w:ascii="Corbel" w:hAnsi="Corbel"/>
                                <w:sz w:val="24"/>
                              </w:rPr>
                              <w:t>/89</w:t>
                            </w:r>
                          </w:p>
                          <w:p w:rsidR="00667347" w:rsidRPr="00A9432E" w:rsidRDefault="00667347" w:rsidP="00321BF1">
                            <w:pPr>
                              <w:jc w:val="right"/>
                              <w:rPr>
                                <w:rFonts w:ascii="Corbel" w:hAnsi="Corbel"/>
                                <w:sz w:val="24"/>
                              </w:rPr>
                            </w:pPr>
                            <w:r>
                              <w:rPr>
                                <w:rFonts w:ascii="Corbel" w:hAnsi="Corbel"/>
                                <w:sz w:val="24"/>
                              </w:rPr>
                              <w:t xml:space="preserve">Courriel : </w:t>
                            </w:r>
                            <w:hyperlink r:id="rId26" w:history="1">
                              <w:r w:rsidR="00AC2039" w:rsidRPr="00506490">
                                <w:rPr>
                                  <w:rStyle w:val="Lienhypertexte"/>
                                  <w:rFonts w:ascii="Corbel" w:hAnsi="Corbel"/>
                                  <w:sz w:val="24"/>
                                </w:rPr>
                                <w:t>muriel.moreauagbokou@aefe.fr</w:t>
                              </w:r>
                            </w:hyperlink>
                          </w:p>
                          <w:p w:rsidR="00321BF1" w:rsidRPr="00A9432E" w:rsidRDefault="00321BF1" w:rsidP="00321BF1">
                            <w:pPr>
                              <w:jc w:val="right"/>
                              <w:rPr>
                                <w:rFonts w:ascii="Corbel" w:hAnsi="Corbel"/>
                                <w:sz w:val="24"/>
                              </w:rPr>
                            </w:pPr>
                            <w:r>
                              <w:rPr>
                                <w:rFonts w:ascii="Corbel" w:hAnsi="Corbel"/>
                                <w:sz w:val="24"/>
                              </w:rPr>
                              <w:t>Proviseur</w:t>
                            </w:r>
                            <w:r w:rsidRPr="00A9432E">
                              <w:rPr>
                                <w:rFonts w:ascii="Corbel" w:hAnsi="Corbel"/>
                                <w:sz w:val="24"/>
                              </w:rPr>
                              <w:t xml:space="preserve"> : </w:t>
                            </w:r>
                            <w:hyperlink r:id="rId27" w:history="1">
                              <w:r w:rsidR="0012548A" w:rsidRPr="00506490">
                                <w:rPr>
                                  <w:rStyle w:val="Lienhypertexte"/>
                                  <w:rFonts w:ascii="Corbel" w:hAnsi="Corbel"/>
                                  <w:sz w:val="24"/>
                                </w:rPr>
                                <w:t>laurent.thomas@aefe.fr</w:t>
                              </w:r>
                            </w:hyperlink>
                          </w:p>
                          <w:p w:rsidR="000758D7" w:rsidRDefault="000758D7" w:rsidP="00321BF1">
                            <w:pPr>
                              <w:jc w:val="right"/>
                              <w:rPr>
                                <w:rFonts w:ascii="Corbel" w:hAnsi="Corbel"/>
                                <w:sz w:val="24"/>
                              </w:rPr>
                            </w:pPr>
                          </w:p>
                          <w:p w:rsidR="00321BF1" w:rsidRPr="00A9432E" w:rsidRDefault="00321BF1" w:rsidP="00321BF1">
                            <w:pPr>
                              <w:jc w:val="right"/>
                              <w:rPr>
                                <w:rFonts w:ascii="Corbel" w:hAnsi="Corbel"/>
                                <w:sz w:val="24"/>
                              </w:rPr>
                            </w:pPr>
                            <w:r w:rsidRPr="00667347">
                              <w:rPr>
                                <w:rFonts w:ascii="Corbel" w:hAnsi="Corbel"/>
                                <w:sz w:val="24"/>
                              </w:rPr>
                              <w:t> </w:t>
                            </w:r>
                            <w:r w:rsidRPr="00A9432E">
                              <w:rPr>
                                <w:rFonts w:ascii="Corbel" w:hAnsi="Corbel"/>
                                <w:sz w:val="24"/>
                              </w:rPr>
                              <w:t>Ambassade de France : 22 23 46 00</w:t>
                            </w:r>
                            <w:r w:rsidR="00715DD2">
                              <w:rPr>
                                <w:rFonts w:ascii="Corbel" w:hAnsi="Corbel"/>
                                <w:sz w:val="24"/>
                              </w:rPr>
                              <w:t>/</w:t>
                            </w:r>
                            <w:r w:rsidR="00667347">
                              <w:rPr>
                                <w:rFonts w:ascii="Corbel" w:hAnsi="Corbel"/>
                                <w:sz w:val="24"/>
                              </w:rPr>
                              <w:t>22</w:t>
                            </w:r>
                          </w:p>
                          <w:p w:rsidR="00321BF1" w:rsidRPr="00A9432E" w:rsidRDefault="00321BF1" w:rsidP="00321BF1">
                            <w:pPr>
                              <w:jc w:val="right"/>
                              <w:rPr>
                                <w:rFonts w:ascii="Corbel" w:hAnsi="Corbel"/>
                                <w:sz w:val="24"/>
                              </w:rPr>
                            </w:pPr>
                            <w:r w:rsidRPr="00A9432E">
                              <w:rPr>
                                <w:rFonts w:ascii="Corbel" w:hAnsi="Corbel"/>
                                <w:sz w:val="24"/>
                              </w:rPr>
                              <w:t>Consulat de France : 22 23 46 40</w:t>
                            </w:r>
                          </w:p>
                          <w:p w:rsidR="00321BF1" w:rsidRPr="00A9432E" w:rsidRDefault="00321BF1" w:rsidP="00321BF1">
                            <w:pPr>
                              <w:jc w:val="right"/>
                              <w:rPr>
                                <w:rFonts w:ascii="Corbel" w:hAnsi="Corbel"/>
                                <w:sz w:val="24"/>
                              </w:rPr>
                            </w:pPr>
                            <w:r>
                              <w:rPr>
                                <w:rFonts w:ascii="Corbel" w:hAnsi="Corbel"/>
                                <w:sz w:val="24"/>
                              </w:rPr>
                              <w:t>Médecin de l’Ambassade de France</w:t>
                            </w:r>
                            <w:r w:rsidRPr="00A9432E">
                              <w:rPr>
                                <w:rFonts w:ascii="Corbel" w:hAnsi="Corbel"/>
                                <w:sz w:val="24"/>
                              </w:rPr>
                              <w:t> : 22 23 46 77</w:t>
                            </w:r>
                          </w:p>
                          <w:p w:rsidR="00321BF1" w:rsidRDefault="007274B6" w:rsidP="00321BF1">
                            <w:pPr>
                              <w:jc w:val="right"/>
                              <w:rPr>
                                <w:rFonts w:ascii="Corbel" w:hAnsi="Corbel"/>
                                <w:sz w:val="24"/>
                              </w:rPr>
                            </w:pPr>
                            <w:r>
                              <w:rPr>
                                <w:rFonts w:ascii="Corbel" w:hAnsi="Corbel"/>
                                <w:sz w:val="24"/>
                              </w:rPr>
                              <w:t>Institut français</w:t>
                            </w:r>
                            <w:r w:rsidR="00321BF1" w:rsidRPr="00A9432E">
                              <w:rPr>
                                <w:rFonts w:ascii="Corbel" w:hAnsi="Corbel"/>
                                <w:sz w:val="24"/>
                              </w:rPr>
                              <w:t xml:space="preserve"> : </w:t>
                            </w:r>
                            <w:r w:rsidR="00321BF1">
                              <w:rPr>
                                <w:rFonts w:ascii="Corbel" w:hAnsi="Corbel"/>
                                <w:sz w:val="24"/>
                              </w:rPr>
                              <w:t>22 53 58 15</w:t>
                            </w:r>
                          </w:p>
                          <w:p w:rsidR="00321BF1" w:rsidRDefault="00321BF1" w:rsidP="00321BF1">
                            <w:pPr>
                              <w:pStyle w:val="Paragraphedeliste"/>
                              <w:spacing w:after="120" w:line="240" w:lineRule="auto"/>
                              <w:rPr>
                                <w:rFonts w:ascii="Corbel" w:hAnsi="Corbel"/>
                                <w:sz w:val="24"/>
                              </w:rPr>
                            </w:pPr>
                          </w:p>
                          <w:p w:rsidR="000758D7" w:rsidRDefault="000758D7" w:rsidP="00321BF1">
                            <w:pPr>
                              <w:pStyle w:val="Paragraphedeliste"/>
                              <w:spacing w:after="120" w:line="240" w:lineRule="auto"/>
                              <w:rPr>
                                <w:rFonts w:ascii="Corbel" w:hAnsi="Corbel"/>
                                <w:sz w:val="24"/>
                              </w:rPr>
                            </w:pPr>
                          </w:p>
                          <w:p w:rsidR="00321BF1" w:rsidRPr="00321BF1" w:rsidRDefault="00321BF1" w:rsidP="0020082E">
                            <w:pPr>
                              <w:pStyle w:val="Paragraphedeliste"/>
                              <w:spacing w:after="120" w:line="240" w:lineRule="auto"/>
                              <w:jc w:val="right"/>
                              <w:rPr>
                                <w:rFonts w:ascii="Corbel" w:hAnsi="Corbel"/>
                                <w:sz w:val="24"/>
                                <w:szCs w:val="24"/>
                              </w:rPr>
                            </w:pPr>
                            <w:r w:rsidRPr="00321BF1">
                              <w:rPr>
                                <w:rFonts w:ascii="Corbel" w:hAnsi="Corbel"/>
                                <w:sz w:val="24"/>
                                <w:szCs w:val="24"/>
                              </w:rPr>
                              <w:t>Police seco</w:t>
                            </w:r>
                            <w:r w:rsidR="0020082E">
                              <w:rPr>
                                <w:rFonts w:ascii="Corbel" w:hAnsi="Corbel"/>
                                <w:sz w:val="24"/>
                                <w:szCs w:val="24"/>
                              </w:rPr>
                              <w:t xml:space="preserve">urs : </w:t>
                            </w:r>
                            <w:r w:rsidRPr="00321BF1">
                              <w:rPr>
                                <w:rFonts w:ascii="Corbel" w:hAnsi="Corbel"/>
                                <w:sz w:val="24"/>
                                <w:szCs w:val="24"/>
                              </w:rPr>
                              <w:t>117</w:t>
                            </w:r>
                            <w:r w:rsidR="00667347">
                              <w:rPr>
                                <w:rFonts w:ascii="Corbel" w:hAnsi="Corbel"/>
                                <w:sz w:val="24"/>
                                <w:szCs w:val="24"/>
                              </w:rPr>
                              <w:t xml:space="preserve"> / 22 26 68 11</w:t>
                            </w:r>
                          </w:p>
                          <w:p w:rsidR="00321BF1" w:rsidRPr="00C71458" w:rsidRDefault="0020082E" w:rsidP="0020082E">
                            <w:pPr>
                              <w:spacing w:after="120" w:line="240" w:lineRule="auto"/>
                              <w:jc w:val="right"/>
                              <w:rPr>
                                <w:rFonts w:ascii="Corbel" w:hAnsi="Corbel"/>
                                <w:sz w:val="24"/>
                              </w:rPr>
                            </w:pPr>
                            <w:r>
                              <w:rPr>
                                <w:rFonts w:ascii="Corbel" w:hAnsi="Corbel"/>
                                <w:sz w:val="24"/>
                                <w:szCs w:val="24"/>
                              </w:rPr>
                              <w:t xml:space="preserve">Commissariat Central : </w:t>
                            </w:r>
                            <w:r w:rsidR="00321BF1" w:rsidRPr="00D90B7D">
                              <w:rPr>
                                <w:rFonts w:ascii="Corbel" w:hAnsi="Corbel"/>
                                <w:sz w:val="24"/>
                                <w:szCs w:val="24"/>
                              </w:rPr>
                              <w:t>22 21 28 71</w:t>
                            </w:r>
                          </w:p>
                          <w:p w:rsidR="00321BF1" w:rsidRPr="00D90B7D" w:rsidRDefault="00321BF1" w:rsidP="0020082E">
                            <w:pPr>
                              <w:spacing w:after="120" w:line="240" w:lineRule="auto"/>
                              <w:jc w:val="right"/>
                              <w:rPr>
                                <w:rFonts w:ascii="Corbel" w:hAnsi="Corbel"/>
                                <w:sz w:val="24"/>
                                <w:szCs w:val="24"/>
                              </w:rPr>
                            </w:pPr>
                            <w:r w:rsidRPr="00D90B7D">
                              <w:rPr>
                                <w:rFonts w:ascii="Corbel" w:hAnsi="Corbel"/>
                                <w:sz w:val="24"/>
                                <w:szCs w:val="24"/>
                              </w:rPr>
                              <w:t>G</w:t>
                            </w:r>
                            <w:r w:rsidR="0020082E">
                              <w:rPr>
                                <w:rFonts w:ascii="Corbel" w:hAnsi="Corbel"/>
                                <w:sz w:val="24"/>
                                <w:szCs w:val="24"/>
                              </w:rPr>
                              <w:t xml:space="preserve">endarmerie : </w:t>
                            </w:r>
                            <w:r w:rsidRPr="00D90B7D">
                              <w:rPr>
                                <w:rFonts w:ascii="Corbel" w:hAnsi="Corbel"/>
                                <w:sz w:val="24"/>
                                <w:szCs w:val="24"/>
                              </w:rPr>
                              <w:t>172 / 22 22 21 39</w:t>
                            </w:r>
                          </w:p>
                          <w:p w:rsidR="00321BF1" w:rsidRPr="00D90B7D" w:rsidRDefault="0020082E" w:rsidP="0020082E">
                            <w:pPr>
                              <w:spacing w:after="120" w:line="240" w:lineRule="auto"/>
                              <w:jc w:val="right"/>
                              <w:rPr>
                                <w:rFonts w:ascii="Corbel" w:hAnsi="Corbel"/>
                                <w:sz w:val="24"/>
                                <w:szCs w:val="24"/>
                              </w:rPr>
                            </w:pPr>
                            <w:r>
                              <w:rPr>
                                <w:rFonts w:ascii="Corbel" w:hAnsi="Corbel"/>
                                <w:sz w:val="24"/>
                                <w:szCs w:val="24"/>
                              </w:rPr>
                              <w:t xml:space="preserve">Sapeurs-pompiers : </w:t>
                            </w:r>
                            <w:r w:rsidR="00321BF1" w:rsidRPr="00D90B7D">
                              <w:rPr>
                                <w:rFonts w:ascii="Corbel" w:hAnsi="Corbel"/>
                                <w:sz w:val="24"/>
                                <w:szCs w:val="24"/>
                              </w:rPr>
                              <w:t>118 / 22 21 67 06</w:t>
                            </w:r>
                            <w:r w:rsidR="00715DD2">
                              <w:rPr>
                                <w:rFonts w:ascii="Corbel" w:hAnsi="Corbel"/>
                                <w:sz w:val="24"/>
                                <w:szCs w:val="24"/>
                              </w:rPr>
                              <w:t>/04</w:t>
                            </w:r>
                          </w:p>
                          <w:p w:rsidR="00667347" w:rsidRDefault="0020082E" w:rsidP="00667347">
                            <w:pPr>
                              <w:spacing w:after="120" w:line="240" w:lineRule="auto"/>
                              <w:jc w:val="right"/>
                              <w:rPr>
                                <w:rFonts w:ascii="Corbel" w:hAnsi="Corbel"/>
                                <w:sz w:val="24"/>
                              </w:rPr>
                            </w:pPr>
                            <w:r>
                              <w:rPr>
                                <w:rFonts w:ascii="Corbel" w:hAnsi="Corbel"/>
                                <w:sz w:val="24"/>
                                <w:szCs w:val="24"/>
                              </w:rPr>
                              <w:t xml:space="preserve">Commissariat Central : </w:t>
                            </w:r>
                            <w:r w:rsidR="00321BF1" w:rsidRPr="005160D1">
                              <w:rPr>
                                <w:rFonts w:ascii="Corbel" w:hAnsi="Corbel"/>
                                <w:sz w:val="24"/>
                                <w:szCs w:val="24"/>
                              </w:rPr>
                              <w:t>22 21 28 71</w:t>
                            </w:r>
                          </w:p>
                          <w:p w:rsidR="00667347" w:rsidRDefault="00667347" w:rsidP="00667347">
                            <w:pPr>
                              <w:spacing w:after="120" w:line="240" w:lineRule="auto"/>
                              <w:jc w:val="right"/>
                              <w:rPr>
                                <w:rFonts w:ascii="Corbel" w:hAnsi="Corbel"/>
                                <w:sz w:val="24"/>
                              </w:rPr>
                            </w:pPr>
                            <w:r w:rsidRPr="003201C9">
                              <w:rPr>
                                <w:rFonts w:ascii="Corbel" w:hAnsi="Corbel"/>
                                <w:sz w:val="24"/>
                              </w:rPr>
                              <w:t>T</w:t>
                            </w:r>
                            <w:r>
                              <w:rPr>
                                <w:rFonts w:ascii="Corbel" w:hAnsi="Corbel"/>
                                <w:sz w:val="24"/>
                              </w:rPr>
                              <w:t>our de Garde de Pharmacie : 242</w:t>
                            </w:r>
                          </w:p>
                          <w:p w:rsidR="00321BF1" w:rsidRDefault="00321BF1" w:rsidP="00E04CE1">
                            <w:pPr>
                              <w:spacing w:after="120" w:line="240" w:lineRule="auto"/>
                              <w:jc w:val="right"/>
                              <w:rPr>
                                <w:rFonts w:ascii="Corbel" w:hAnsi="Corbel"/>
                                <w:sz w:val="24"/>
                                <w:szCs w:val="24"/>
                              </w:rPr>
                            </w:pPr>
                          </w:p>
                          <w:p w:rsidR="00667347" w:rsidRDefault="00667347" w:rsidP="00E04CE1">
                            <w:pPr>
                              <w:spacing w:after="120" w:line="240" w:lineRule="auto"/>
                              <w:jc w:val="right"/>
                              <w:rPr>
                                <w:rFonts w:ascii="Corbel" w:hAnsi="Corbel"/>
                                <w:sz w:val="24"/>
                                <w:szCs w:val="24"/>
                              </w:rPr>
                            </w:pPr>
                          </w:p>
                          <w:p w:rsidR="00321BF1" w:rsidRPr="00A9432E" w:rsidRDefault="00321BF1" w:rsidP="00321BF1">
                            <w:pPr>
                              <w:jc w:val="right"/>
                              <w:rPr>
                                <w:rFonts w:ascii="Corbel" w:hAnsi="Corbel"/>
                                <w:sz w:val="24"/>
                              </w:rPr>
                            </w:pPr>
                          </w:p>
                          <w:p w:rsidR="00321BF1" w:rsidRDefault="00321BF1" w:rsidP="00321BF1">
                            <w:pPr>
                              <w:jc w:val="right"/>
                              <w:rPr>
                                <w:rFonts w:ascii="Byington" w:hAnsi="Byington"/>
                                <w:sz w:val="18"/>
                                <w:szCs w:val="18"/>
                              </w:rPr>
                            </w:pPr>
                            <w:r>
                              <w:rPr>
                                <w:rFonts w:ascii="Byington" w:hAnsi="Byington"/>
                                <w:sz w:val="18"/>
                                <w:szCs w:val="18"/>
                              </w:rPr>
                              <w:t> </w:t>
                            </w:r>
                          </w:p>
                          <w:p w:rsidR="00321BF1" w:rsidRDefault="00321BF1" w:rsidP="00321BF1">
                            <w:pPr>
                              <w:jc w:val="right"/>
                              <w:rPr>
                                <w:rFonts w:ascii="Byington" w:hAnsi="Byington"/>
                                <w:sz w:val="18"/>
                                <w:szCs w:val="18"/>
                              </w:rPr>
                            </w:pPr>
                            <w:r>
                              <w:rPr>
                                <w:rFonts w:ascii="Byington" w:hAnsi="Byington"/>
                                <w:sz w:val="18"/>
                                <w:szCs w:val="18"/>
                              </w:rPr>
                              <w:t> </w:t>
                            </w:r>
                          </w:p>
                          <w:p w:rsidR="00321BF1" w:rsidRDefault="00321BF1" w:rsidP="00321BF1">
                            <w:pPr>
                              <w:pStyle w:val="Listepuces"/>
                              <w:ind w:firstLine="0"/>
                              <w:rPr>
                                <w:rFonts w:ascii="Byington" w:hAnsi="Byington"/>
                                <w:sz w:val="20"/>
                                <w:szCs w:val="20"/>
                              </w:rPr>
                            </w:pPr>
                            <w:r>
                              <w:rPr>
                                <w:rFonts w:ascii="Byington" w:hAnsi="Byington"/>
                                <w:sz w:val="20"/>
                                <w:szCs w:val="20"/>
                              </w:rPr>
                              <w:t xml:space="preserve">Site web du Lycée: http:/lyc-francais-lome.ac-nantes.fr </w:t>
                            </w:r>
                          </w:p>
                          <w:p w:rsidR="00321BF1" w:rsidRDefault="00321BF1" w:rsidP="00321BF1">
                            <w:pPr>
                              <w:rPr>
                                <w:rFonts w:ascii="Byington" w:hAnsi="Byington"/>
                                <w:sz w:val="18"/>
                                <w:szCs w:val="18"/>
                              </w:rPr>
                            </w:pPr>
                            <w:r>
                              <w:rPr>
                                <w:rFonts w:ascii="Byington" w:hAnsi="Byington"/>
                                <w:sz w:val="18"/>
                                <w:szCs w:val="18"/>
                              </w:rPr>
                              <w:t xml:space="preserve">Courriel du secrétariat : lflome@yahoo.f </w:t>
                            </w:r>
                          </w:p>
                          <w:p w:rsidR="00321BF1" w:rsidRDefault="00321BF1" w:rsidP="00321BF1">
                            <w:pPr>
                              <w:rPr>
                                <w:rFonts w:ascii="Byington" w:hAnsi="Byington"/>
                                <w:sz w:val="18"/>
                                <w:szCs w:val="18"/>
                              </w:rPr>
                            </w:pPr>
                            <w:r>
                              <w:rPr>
                                <w:rFonts w:ascii="Byington" w:hAnsi="Byington"/>
                                <w:sz w:val="18"/>
                                <w:szCs w:val="18"/>
                              </w:rPr>
                              <w:t xml:space="preserve">Courriel formation continue : lflfc@yahoo.f </w:t>
                            </w:r>
                          </w:p>
                          <w:p w:rsidR="00321BF1" w:rsidRDefault="00321BF1" w:rsidP="00321BF1">
                            <w:pPr>
                              <w:widowControl w:val="0"/>
                              <w:spacing w:line="273" w:lineRule="auto"/>
                              <w:jc w:val="right"/>
                              <w:rPr>
                                <w:rFonts w:ascii="Byington" w:hAnsi="Byington"/>
                                <w:i/>
                                <w:iCs/>
                                <w:sz w:val="20"/>
                                <w:szCs w:val="20"/>
                              </w:rPr>
                            </w:pPr>
                            <w:r>
                              <w:rPr>
                                <w:rFonts w:ascii="Byington" w:hAnsi="Byington"/>
                                <w:i/>
                                <w:iCs/>
                              </w:rPr>
                              <w:t> </w:t>
                            </w:r>
                          </w:p>
                          <w:p w:rsidR="00321BF1" w:rsidRDefault="00321BF1" w:rsidP="00321BF1">
                            <w:pPr>
                              <w:widowControl w:val="0"/>
                              <w:spacing w:line="273" w:lineRule="auto"/>
                              <w:jc w:val="right"/>
                              <w:rPr>
                                <w:rFonts w:ascii="Byington" w:hAnsi="Byington"/>
                              </w:rPr>
                            </w:pPr>
                            <w:r>
                              <w:rPr>
                                <w:rFonts w:ascii="Byington" w:hAnsi="Byington"/>
                              </w:rPr>
                              <w:t> </w:t>
                            </w: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ounded Rectangle 5" o:spid="_x0000_s1027" style="position:absolute;margin-left:0;margin-top:41.75pt;width:333.85pt;height:530.25pt;z-index:251660800;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" o:allowincell="f" strokecolor="#92cddc" strokeweight="1pt">
                <v:fill color2="#b6dde8" focus="100%" type="gradient"/>
                <v:shadow on="t" color="#205867" opacity=".5" offset="1pt"/>
                <v:textbox inset="18pt,18pt,18pt,18pt">
                  <w:txbxContent>
                    <w:p w:rsidR="00321BF1" w:rsidRPr="00A9432E" w:rsidRDefault="00321BF1" w:rsidP="00321BF1">
                      <w:pPr>
                        <w:jc w:val="center"/>
                        <w:rPr>
                          <w:rFonts w:ascii="Corbel" w:hAnsi="Corbel"/>
                          <w:b/>
                          <w:sz w:val="28"/>
                          <w:u w:val="single"/>
                        </w:rPr>
                      </w:pPr>
                      <w:bookmarkStart w:id="1" w:name="_GoBack"/>
                      <w:r w:rsidRPr="00A9432E">
                        <w:rPr>
                          <w:rFonts w:ascii="Corbel" w:hAnsi="Corbel"/>
                          <w:b/>
                          <w:sz w:val="28"/>
                          <w:u w:val="single"/>
                        </w:rPr>
                        <w:t>Numéros utiles : Code Pays (00 228)</w:t>
                      </w:r>
                    </w:p>
                    <w:p w:rsidR="000758D7" w:rsidRDefault="000758D7" w:rsidP="00321BF1">
                      <w:pPr>
                        <w:jc w:val="right"/>
                        <w:rPr>
                          <w:rFonts w:ascii="Corbel" w:hAnsi="Corbel"/>
                          <w:sz w:val="24"/>
                        </w:rPr>
                      </w:pPr>
                    </w:p>
                    <w:p w:rsidR="00321BF1" w:rsidRDefault="00321BF1" w:rsidP="00321BF1">
                      <w:pPr>
                        <w:jc w:val="right"/>
                        <w:rPr>
                          <w:rFonts w:ascii="Corbel" w:hAnsi="Corbel"/>
                          <w:sz w:val="24"/>
                        </w:rPr>
                      </w:pPr>
                      <w:r w:rsidRPr="00A9432E">
                        <w:rPr>
                          <w:rFonts w:ascii="Corbel" w:hAnsi="Corbel"/>
                          <w:sz w:val="24"/>
                        </w:rPr>
                        <w:t>Lycée Français</w:t>
                      </w:r>
                      <w:r w:rsidR="00A65A6D">
                        <w:rPr>
                          <w:rFonts w:ascii="Corbel" w:hAnsi="Corbel"/>
                          <w:sz w:val="24"/>
                        </w:rPr>
                        <w:t xml:space="preserve"> </w:t>
                      </w:r>
                      <w:r w:rsidRPr="00A9432E">
                        <w:rPr>
                          <w:rFonts w:ascii="Corbel" w:hAnsi="Corbel"/>
                          <w:sz w:val="24"/>
                        </w:rPr>
                        <w:t>: 22 23 57 50 ou 22 23 57 55</w:t>
                      </w:r>
                    </w:p>
                    <w:p w:rsidR="00667347" w:rsidRDefault="00667347" w:rsidP="00321BF1">
                      <w:pPr>
                        <w:jc w:val="right"/>
                        <w:rPr>
                          <w:rFonts w:ascii="Corbel" w:hAnsi="Corbel"/>
                          <w:sz w:val="24"/>
                        </w:rPr>
                      </w:pPr>
                      <w:r>
                        <w:rPr>
                          <w:rFonts w:ascii="Corbel" w:hAnsi="Corbel"/>
                          <w:sz w:val="24"/>
                        </w:rPr>
                        <w:t>Ecole primaire du Lycée français : 22 20 79 12</w:t>
                      </w:r>
                      <w:r w:rsidR="00F25FFE">
                        <w:rPr>
                          <w:rFonts w:ascii="Corbel" w:hAnsi="Corbel"/>
                          <w:sz w:val="24"/>
                        </w:rPr>
                        <w:t>/89</w:t>
                      </w:r>
                    </w:p>
                    <w:p w:rsidR="00667347" w:rsidRPr="00A9432E" w:rsidRDefault="00667347" w:rsidP="00321BF1">
                      <w:pPr>
                        <w:jc w:val="right"/>
                        <w:rPr>
                          <w:rFonts w:ascii="Corbel" w:hAnsi="Corbel"/>
                          <w:sz w:val="24"/>
                        </w:rPr>
                      </w:pPr>
                      <w:r>
                        <w:rPr>
                          <w:rFonts w:ascii="Corbel" w:hAnsi="Corbel"/>
                          <w:sz w:val="24"/>
                        </w:rPr>
                        <w:t xml:space="preserve">Courriel : </w:t>
                      </w:r>
                      <w:hyperlink r:id="rId28" w:history="1">
                        <w:r w:rsidR="00AC2039" w:rsidRPr="00506490">
                          <w:rPr>
                            <w:rStyle w:val="Lienhypertexte"/>
                            <w:rFonts w:ascii="Corbel" w:hAnsi="Corbel"/>
                            <w:sz w:val="24"/>
                          </w:rPr>
                          <w:t>muriel.moreauagbokou@aefe.fr</w:t>
                        </w:r>
                      </w:hyperlink>
                    </w:p>
                    <w:p w:rsidR="00321BF1" w:rsidRPr="00A9432E" w:rsidRDefault="00321BF1" w:rsidP="00321BF1">
                      <w:pPr>
                        <w:jc w:val="right"/>
                        <w:rPr>
                          <w:rFonts w:ascii="Corbel" w:hAnsi="Corbel"/>
                          <w:sz w:val="24"/>
                        </w:rPr>
                      </w:pPr>
                      <w:r>
                        <w:rPr>
                          <w:rFonts w:ascii="Corbel" w:hAnsi="Corbel"/>
                          <w:sz w:val="24"/>
                        </w:rPr>
                        <w:t>Proviseur</w:t>
                      </w:r>
                      <w:r w:rsidRPr="00A9432E">
                        <w:rPr>
                          <w:rFonts w:ascii="Corbel" w:hAnsi="Corbel"/>
                          <w:sz w:val="24"/>
                        </w:rPr>
                        <w:t xml:space="preserve"> : </w:t>
                      </w:r>
                      <w:hyperlink r:id="rId29" w:history="1">
                        <w:r w:rsidR="0012548A" w:rsidRPr="00506490">
                          <w:rPr>
                            <w:rStyle w:val="Lienhypertexte"/>
                            <w:rFonts w:ascii="Corbel" w:hAnsi="Corbel"/>
                            <w:sz w:val="24"/>
                          </w:rPr>
                          <w:t>laurent.thomas@aefe.fr</w:t>
                        </w:r>
                      </w:hyperlink>
                    </w:p>
                    <w:p w:rsidR="000758D7" w:rsidRDefault="000758D7" w:rsidP="00321BF1">
                      <w:pPr>
                        <w:jc w:val="right"/>
                        <w:rPr>
                          <w:rFonts w:ascii="Corbel" w:hAnsi="Corbel"/>
                          <w:sz w:val="24"/>
                        </w:rPr>
                      </w:pPr>
                    </w:p>
                    <w:p w:rsidR="00321BF1" w:rsidRPr="00A9432E" w:rsidRDefault="00321BF1" w:rsidP="00321BF1">
                      <w:pPr>
                        <w:jc w:val="right"/>
                        <w:rPr>
                          <w:rFonts w:ascii="Corbel" w:hAnsi="Corbel"/>
                          <w:sz w:val="24"/>
                        </w:rPr>
                      </w:pPr>
                      <w:r w:rsidRPr="00667347">
                        <w:rPr>
                          <w:rFonts w:ascii="Corbel" w:hAnsi="Corbel"/>
                          <w:sz w:val="24"/>
                        </w:rPr>
                        <w:t> </w:t>
                      </w:r>
                      <w:r w:rsidRPr="00A9432E">
                        <w:rPr>
                          <w:rFonts w:ascii="Corbel" w:hAnsi="Corbel"/>
                          <w:sz w:val="24"/>
                        </w:rPr>
                        <w:t>Ambassade de France : 22 23 46 00</w:t>
                      </w:r>
                      <w:r w:rsidR="00715DD2">
                        <w:rPr>
                          <w:rFonts w:ascii="Corbel" w:hAnsi="Corbel"/>
                          <w:sz w:val="24"/>
                        </w:rPr>
                        <w:t>/</w:t>
                      </w:r>
                      <w:r w:rsidR="00667347">
                        <w:rPr>
                          <w:rFonts w:ascii="Corbel" w:hAnsi="Corbel"/>
                          <w:sz w:val="24"/>
                        </w:rPr>
                        <w:t>22</w:t>
                      </w:r>
                    </w:p>
                    <w:p w:rsidR="00321BF1" w:rsidRPr="00A9432E" w:rsidRDefault="00321BF1" w:rsidP="00321BF1">
                      <w:pPr>
                        <w:jc w:val="right"/>
                        <w:rPr>
                          <w:rFonts w:ascii="Corbel" w:hAnsi="Corbel"/>
                          <w:sz w:val="24"/>
                        </w:rPr>
                      </w:pPr>
                      <w:r w:rsidRPr="00A9432E">
                        <w:rPr>
                          <w:rFonts w:ascii="Corbel" w:hAnsi="Corbel"/>
                          <w:sz w:val="24"/>
                        </w:rPr>
                        <w:t>Consulat de France : 22 23 46 40</w:t>
                      </w:r>
                    </w:p>
                    <w:p w:rsidR="00321BF1" w:rsidRPr="00A9432E" w:rsidRDefault="00321BF1" w:rsidP="00321BF1">
                      <w:pPr>
                        <w:jc w:val="right"/>
                        <w:rPr>
                          <w:rFonts w:ascii="Corbel" w:hAnsi="Corbel"/>
                          <w:sz w:val="24"/>
                        </w:rPr>
                      </w:pPr>
                      <w:r>
                        <w:rPr>
                          <w:rFonts w:ascii="Corbel" w:hAnsi="Corbel"/>
                          <w:sz w:val="24"/>
                        </w:rPr>
                        <w:t>Médecin de l’Ambassade de France</w:t>
                      </w:r>
                      <w:r w:rsidRPr="00A9432E">
                        <w:rPr>
                          <w:rFonts w:ascii="Corbel" w:hAnsi="Corbel"/>
                          <w:sz w:val="24"/>
                        </w:rPr>
                        <w:t> : 22 23 46 77</w:t>
                      </w:r>
                    </w:p>
                    <w:p w:rsidR="00321BF1" w:rsidRDefault="007274B6" w:rsidP="00321BF1">
                      <w:pPr>
                        <w:jc w:val="right"/>
                        <w:rPr>
                          <w:rFonts w:ascii="Corbel" w:hAnsi="Corbel"/>
                          <w:sz w:val="24"/>
                        </w:rPr>
                      </w:pPr>
                      <w:r>
                        <w:rPr>
                          <w:rFonts w:ascii="Corbel" w:hAnsi="Corbel"/>
                          <w:sz w:val="24"/>
                        </w:rPr>
                        <w:t>Institut français</w:t>
                      </w:r>
                      <w:r w:rsidR="00321BF1" w:rsidRPr="00A9432E">
                        <w:rPr>
                          <w:rFonts w:ascii="Corbel" w:hAnsi="Corbel"/>
                          <w:sz w:val="24"/>
                        </w:rPr>
                        <w:t xml:space="preserve"> : </w:t>
                      </w:r>
                      <w:r w:rsidR="00321BF1">
                        <w:rPr>
                          <w:rFonts w:ascii="Corbel" w:hAnsi="Corbel"/>
                          <w:sz w:val="24"/>
                        </w:rPr>
                        <w:t>22 53 58 15</w:t>
                      </w:r>
                    </w:p>
                    <w:p w:rsidR="00321BF1" w:rsidRDefault="00321BF1" w:rsidP="00321BF1">
                      <w:pPr>
                        <w:pStyle w:val="Paragraphedeliste"/>
                        <w:spacing w:after="120" w:line="240" w:lineRule="auto"/>
                        <w:rPr>
                          <w:rFonts w:ascii="Corbel" w:hAnsi="Corbel"/>
                          <w:sz w:val="24"/>
                        </w:rPr>
                      </w:pPr>
                    </w:p>
                    <w:p w:rsidR="000758D7" w:rsidRDefault="000758D7" w:rsidP="00321BF1">
                      <w:pPr>
                        <w:pStyle w:val="Paragraphedeliste"/>
                        <w:spacing w:after="120" w:line="240" w:lineRule="auto"/>
                        <w:rPr>
                          <w:rFonts w:ascii="Corbel" w:hAnsi="Corbel"/>
                          <w:sz w:val="24"/>
                        </w:rPr>
                      </w:pPr>
                    </w:p>
                    <w:p w:rsidR="00321BF1" w:rsidRPr="00321BF1" w:rsidRDefault="00321BF1" w:rsidP="0020082E">
                      <w:pPr>
                        <w:pStyle w:val="Paragraphedeliste"/>
                        <w:spacing w:after="120" w:line="240" w:lineRule="auto"/>
                        <w:jc w:val="right"/>
                        <w:rPr>
                          <w:rFonts w:ascii="Corbel" w:hAnsi="Corbel"/>
                          <w:sz w:val="24"/>
                          <w:szCs w:val="24"/>
                        </w:rPr>
                      </w:pPr>
                      <w:r w:rsidRPr="00321BF1">
                        <w:rPr>
                          <w:rFonts w:ascii="Corbel" w:hAnsi="Corbel"/>
                          <w:sz w:val="24"/>
                          <w:szCs w:val="24"/>
                        </w:rPr>
                        <w:t>Police seco</w:t>
                      </w:r>
                      <w:r w:rsidR="0020082E">
                        <w:rPr>
                          <w:rFonts w:ascii="Corbel" w:hAnsi="Corbel"/>
                          <w:sz w:val="24"/>
                          <w:szCs w:val="24"/>
                        </w:rPr>
                        <w:t xml:space="preserve">urs : </w:t>
                      </w:r>
                      <w:r w:rsidRPr="00321BF1">
                        <w:rPr>
                          <w:rFonts w:ascii="Corbel" w:hAnsi="Corbel"/>
                          <w:sz w:val="24"/>
                          <w:szCs w:val="24"/>
                        </w:rPr>
                        <w:t>117</w:t>
                      </w:r>
                      <w:r w:rsidR="00667347">
                        <w:rPr>
                          <w:rFonts w:ascii="Corbel" w:hAnsi="Corbel"/>
                          <w:sz w:val="24"/>
                          <w:szCs w:val="24"/>
                        </w:rPr>
                        <w:t xml:space="preserve"> / 22 26 68 11</w:t>
                      </w:r>
                    </w:p>
                    <w:p w:rsidR="00321BF1" w:rsidRPr="00C71458" w:rsidRDefault="0020082E" w:rsidP="0020082E">
                      <w:pPr>
                        <w:spacing w:after="120" w:line="240" w:lineRule="auto"/>
                        <w:jc w:val="right"/>
                        <w:rPr>
                          <w:rFonts w:ascii="Corbel" w:hAnsi="Corbel"/>
                          <w:sz w:val="24"/>
                        </w:rPr>
                      </w:pPr>
                      <w:r>
                        <w:rPr>
                          <w:rFonts w:ascii="Corbel" w:hAnsi="Corbel"/>
                          <w:sz w:val="24"/>
                          <w:szCs w:val="24"/>
                        </w:rPr>
                        <w:t xml:space="preserve">Commissariat Central : </w:t>
                      </w:r>
                      <w:r w:rsidR="00321BF1" w:rsidRPr="00D90B7D">
                        <w:rPr>
                          <w:rFonts w:ascii="Corbel" w:hAnsi="Corbel"/>
                          <w:sz w:val="24"/>
                          <w:szCs w:val="24"/>
                        </w:rPr>
                        <w:t>22 21 28 71</w:t>
                      </w:r>
                    </w:p>
                    <w:p w:rsidR="00321BF1" w:rsidRPr="00D90B7D" w:rsidRDefault="00321BF1" w:rsidP="0020082E">
                      <w:pPr>
                        <w:spacing w:after="120" w:line="240" w:lineRule="auto"/>
                        <w:jc w:val="right"/>
                        <w:rPr>
                          <w:rFonts w:ascii="Corbel" w:hAnsi="Corbel"/>
                          <w:sz w:val="24"/>
                          <w:szCs w:val="24"/>
                        </w:rPr>
                      </w:pPr>
                      <w:r w:rsidRPr="00D90B7D">
                        <w:rPr>
                          <w:rFonts w:ascii="Corbel" w:hAnsi="Corbel"/>
                          <w:sz w:val="24"/>
                          <w:szCs w:val="24"/>
                        </w:rPr>
                        <w:t>G</w:t>
                      </w:r>
                      <w:r w:rsidR="0020082E">
                        <w:rPr>
                          <w:rFonts w:ascii="Corbel" w:hAnsi="Corbel"/>
                          <w:sz w:val="24"/>
                          <w:szCs w:val="24"/>
                        </w:rPr>
                        <w:t xml:space="preserve">endarmerie : </w:t>
                      </w:r>
                      <w:r w:rsidRPr="00D90B7D">
                        <w:rPr>
                          <w:rFonts w:ascii="Corbel" w:hAnsi="Corbel"/>
                          <w:sz w:val="24"/>
                          <w:szCs w:val="24"/>
                        </w:rPr>
                        <w:t>172 / 22 22 21 39</w:t>
                      </w:r>
                    </w:p>
                    <w:p w:rsidR="00321BF1" w:rsidRPr="00D90B7D" w:rsidRDefault="0020082E" w:rsidP="0020082E">
                      <w:pPr>
                        <w:spacing w:after="120" w:line="240" w:lineRule="auto"/>
                        <w:jc w:val="right"/>
                        <w:rPr>
                          <w:rFonts w:ascii="Corbel" w:hAnsi="Corbel"/>
                          <w:sz w:val="24"/>
                          <w:szCs w:val="24"/>
                        </w:rPr>
                      </w:pPr>
                      <w:r>
                        <w:rPr>
                          <w:rFonts w:ascii="Corbel" w:hAnsi="Corbel"/>
                          <w:sz w:val="24"/>
                          <w:szCs w:val="24"/>
                        </w:rPr>
                        <w:t xml:space="preserve">Sapeurs-pompiers : </w:t>
                      </w:r>
                      <w:r w:rsidR="00321BF1" w:rsidRPr="00D90B7D">
                        <w:rPr>
                          <w:rFonts w:ascii="Corbel" w:hAnsi="Corbel"/>
                          <w:sz w:val="24"/>
                          <w:szCs w:val="24"/>
                        </w:rPr>
                        <w:t>118 / 22 21 67 06</w:t>
                      </w:r>
                      <w:r w:rsidR="00715DD2">
                        <w:rPr>
                          <w:rFonts w:ascii="Corbel" w:hAnsi="Corbel"/>
                          <w:sz w:val="24"/>
                          <w:szCs w:val="24"/>
                        </w:rPr>
                        <w:t>/04</w:t>
                      </w:r>
                    </w:p>
                    <w:p w:rsidR="00667347" w:rsidRDefault="0020082E" w:rsidP="00667347">
                      <w:pPr>
                        <w:spacing w:after="120" w:line="240" w:lineRule="auto"/>
                        <w:jc w:val="right"/>
                        <w:rPr>
                          <w:rFonts w:ascii="Corbel" w:hAnsi="Corbel"/>
                          <w:sz w:val="24"/>
                        </w:rPr>
                      </w:pPr>
                      <w:r>
                        <w:rPr>
                          <w:rFonts w:ascii="Corbel" w:hAnsi="Corbel"/>
                          <w:sz w:val="24"/>
                          <w:szCs w:val="24"/>
                        </w:rPr>
                        <w:t xml:space="preserve">Commissariat Central : </w:t>
                      </w:r>
                      <w:r w:rsidR="00321BF1" w:rsidRPr="005160D1">
                        <w:rPr>
                          <w:rFonts w:ascii="Corbel" w:hAnsi="Corbel"/>
                          <w:sz w:val="24"/>
                          <w:szCs w:val="24"/>
                        </w:rPr>
                        <w:t>22 21 28 71</w:t>
                      </w:r>
                    </w:p>
                    <w:p w:rsidR="00667347" w:rsidRDefault="00667347" w:rsidP="00667347">
                      <w:pPr>
                        <w:spacing w:after="120" w:line="240" w:lineRule="auto"/>
                        <w:jc w:val="right"/>
                        <w:rPr>
                          <w:rFonts w:ascii="Corbel" w:hAnsi="Corbel"/>
                          <w:sz w:val="24"/>
                        </w:rPr>
                      </w:pPr>
                      <w:r w:rsidRPr="003201C9">
                        <w:rPr>
                          <w:rFonts w:ascii="Corbel" w:hAnsi="Corbel"/>
                          <w:sz w:val="24"/>
                        </w:rPr>
                        <w:t>T</w:t>
                      </w:r>
                      <w:r>
                        <w:rPr>
                          <w:rFonts w:ascii="Corbel" w:hAnsi="Corbel"/>
                          <w:sz w:val="24"/>
                        </w:rPr>
                        <w:t>our de Garde de Pharmacie : 242</w:t>
                      </w:r>
                    </w:p>
                    <w:p w:rsidR="00321BF1" w:rsidRDefault="00321BF1" w:rsidP="00E04CE1">
                      <w:pPr>
                        <w:spacing w:after="120" w:line="240" w:lineRule="auto"/>
                        <w:jc w:val="right"/>
                        <w:rPr>
                          <w:rFonts w:ascii="Corbel" w:hAnsi="Corbel"/>
                          <w:sz w:val="24"/>
                          <w:szCs w:val="24"/>
                        </w:rPr>
                      </w:pPr>
                    </w:p>
                    <w:p w:rsidR="00667347" w:rsidRDefault="00667347" w:rsidP="00E04CE1">
                      <w:pPr>
                        <w:spacing w:after="120" w:line="240" w:lineRule="auto"/>
                        <w:jc w:val="right"/>
                        <w:rPr>
                          <w:rFonts w:ascii="Corbel" w:hAnsi="Corbel"/>
                          <w:sz w:val="24"/>
                          <w:szCs w:val="24"/>
                        </w:rPr>
                      </w:pPr>
                    </w:p>
                    <w:p w:rsidR="00321BF1" w:rsidRPr="00A9432E" w:rsidRDefault="00321BF1" w:rsidP="00321BF1">
                      <w:pPr>
                        <w:jc w:val="right"/>
                        <w:rPr>
                          <w:rFonts w:ascii="Corbel" w:hAnsi="Corbel"/>
                          <w:sz w:val="24"/>
                        </w:rPr>
                      </w:pPr>
                    </w:p>
                    <w:p w:rsidR="00321BF1" w:rsidRDefault="00321BF1" w:rsidP="00321BF1">
                      <w:pPr>
                        <w:jc w:val="right"/>
                        <w:rPr>
                          <w:rFonts w:ascii="Byington" w:hAnsi="Byington"/>
                          <w:sz w:val="18"/>
                          <w:szCs w:val="18"/>
                        </w:rPr>
                      </w:pPr>
                      <w:r>
                        <w:rPr>
                          <w:rFonts w:ascii="Byington" w:hAnsi="Byington"/>
                          <w:sz w:val="18"/>
                          <w:szCs w:val="18"/>
                        </w:rPr>
                        <w:t> </w:t>
                      </w:r>
                    </w:p>
                    <w:p w:rsidR="00321BF1" w:rsidRDefault="00321BF1" w:rsidP="00321BF1">
                      <w:pPr>
                        <w:jc w:val="right"/>
                        <w:rPr>
                          <w:rFonts w:ascii="Byington" w:hAnsi="Byington"/>
                          <w:sz w:val="18"/>
                          <w:szCs w:val="18"/>
                        </w:rPr>
                      </w:pPr>
                      <w:r>
                        <w:rPr>
                          <w:rFonts w:ascii="Byington" w:hAnsi="Byington"/>
                          <w:sz w:val="18"/>
                          <w:szCs w:val="18"/>
                        </w:rPr>
                        <w:t> </w:t>
                      </w:r>
                    </w:p>
                    <w:p w:rsidR="00321BF1" w:rsidRDefault="00321BF1" w:rsidP="00321BF1">
                      <w:pPr>
                        <w:pStyle w:val="Listepuces"/>
                        <w:ind w:firstLine="0"/>
                        <w:rPr>
                          <w:rFonts w:ascii="Byington" w:hAnsi="Byington"/>
                          <w:sz w:val="20"/>
                          <w:szCs w:val="20"/>
                        </w:rPr>
                      </w:pPr>
                      <w:r>
                        <w:rPr>
                          <w:rFonts w:ascii="Byington" w:hAnsi="Byington"/>
                          <w:sz w:val="20"/>
                          <w:szCs w:val="20"/>
                        </w:rPr>
                        <w:t xml:space="preserve">Site web du </w:t>
                      </w:r>
                      <w:proofErr w:type="gramStart"/>
                      <w:r>
                        <w:rPr>
                          <w:rFonts w:ascii="Byington" w:hAnsi="Byington"/>
                          <w:sz w:val="20"/>
                          <w:szCs w:val="20"/>
                        </w:rPr>
                        <w:t>Lycée:</w:t>
                      </w:r>
                      <w:proofErr w:type="gramEnd"/>
                      <w:r>
                        <w:rPr>
                          <w:rFonts w:ascii="Byington" w:hAnsi="Byington"/>
                          <w:sz w:val="20"/>
                          <w:szCs w:val="20"/>
                        </w:rPr>
                        <w:t xml:space="preserve"> http:/lyc-francais-lome.ac-nantes.fr </w:t>
                      </w:r>
                    </w:p>
                    <w:p w:rsidR="00321BF1" w:rsidRDefault="00321BF1" w:rsidP="00321BF1">
                      <w:pPr>
                        <w:rPr>
                          <w:rFonts w:ascii="Byington" w:hAnsi="Byington"/>
                          <w:sz w:val="18"/>
                          <w:szCs w:val="18"/>
                        </w:rPr>
                      </w:pPr>
                      <w:r>
                        <w:rPr>
                          <w:rFonts w:ascii="Byington" w:hAnsi="Byington"/>
                          <w:sz w:val="18"/>
                          <w:szCs w:val="18"/>
                        </w:rPr>
                        <w:t xml:space="preserve">Courriel du secrétariat : </w:t>
                      </w:r>
                      <w:proofErr w:type="spellStart"/>
                      <w:r>
                        <w:rPr>
                          <w:rFonts w:ascii="Byington" w:hAnsi="Byington"/>
                          <w:sz w:val="18"/>
                          <w:szCs w:val="18"/>
                        </w:rPr>
                        <w:t>lflome@yahoo.f</w:t>
                      </w:r>
                      <w:proofErr w:type="spellEnd"/>
                      <w:r>
                        <w:rPr>
                          <w:rFonts w:ascii="Byington" w:hAnsi="Byington"/>
                          <w:sz w:val="18"/>
                          <w:szCs w:val="18"/>
                        </w:rPr>
                        <w:t xml:space="preserve"> </w:t>
                      </w:r>
                    </w:p>
                    <w:p w:rsidR="00321BF1" w:rsidRDefault="00321BF1" w:rsidP="00321BF1">
                      <w:pPr>
                        <w:rPr>
                          <w:rFonts w:ascii="Byington" w:hAnsi="Byington"/>
                          <w:sz w:val="18"/>
                          <w:szCs w:val="18"/>
                        </w:rPr>
                      </w:pPr>
                      <w:r>
                        <w:rPr>
                          <w:rFonts w:ascii="Byington" w:hAnsi="Byington"/>
                          <w:sz w:val="18"/>
                          <w:szCs w:val="18"/>
                        </w:rPr>
                        <w:t xml:space="preserve">Courriel formation continue : </w:t>
                      </w:r>
                      <w:proofErr w:type="spellStart"/>
                      <w:r>
                        <w:rPr>
                          <w:rFonts w:ascii="Byington" w:hAnsi="Byington"/>
                          <w:sz w:val="18"/>
                          <w:szCs w:val="18"/>
                        </w:rPr>
                        <w:t>lflfc@yahoo.f</w:t>
                      </w:r>
                      <w:proofErr w:type="spellEnd"/>
                      <w:r>
                        <w:rPr>
                          <w:rFonts w:ascii="Byington" w:hAnsi="Byington"/>
                          <w:sz w:val="18"/>
                          <w:szCs w:val="18"/>
                        </w:rPr>
                        <w:t xml:space="preserve"> </w:t>
                      </w:r>
                    </w:p>
                    <w:p w:rsidR="00321BF1" w:rsidRDefault="00321BF1" w:rsidP="00321BF1">
                      <w:pPr>
                        <w:widowControl w:val="0"/>
                        <w:spacing w:line="273" w:lineRule="auto"/>
                        <w:jc w:val="right"/>
                        <w:rPr>
                          <w:rFonts w:ascii="Byington" w:hAnsi="Byington"/>
                          <w:i/>
                          <w:iCs/>
                          <w:sz w:val="20"/>
                          <w:szCs w:val="20"/>
                        </w:rPr>
                      </w:pPr>
                      <w:r>
                        <w:rPr>
                          <w:rFonts w:ascii="Byington" w:hAnsi="Byington"/>
                          <w:i/>
                          <w:iCs/>
                        </w:rPr>
                        <w:t> </w:t>
                      </w:r>
                    </w:p>
                    <w:p w:rsidR="00321BF1" w:rsidRDefault="00321BF1" w:rsidP="00321BF1">
                      <w:pPr>
                        <w:widowControl w:val="0"/>
                        <w:spacing w:line="273" w:lineRule="auto"/>
                        <w:jc w:val="right"/>
                        <w:rPr>
                          <w:rFonts w:ascii="Byington" w:hAnsi="Byington"/>
                        </w:rPr>
                      </w:pPr>
                      <w:r>
                        <w:rPr>
                          <w:rFonts w:ascii="Byington" w:hAnsi="Byington"/>
                        </w:rPr>
                        <w:t> </w:t>
                      </w:r>
                      <w:bookmarkEnd w:id="1"/>
                    </w:p>
                  </w:txbxContent>
                </v:textbox>
                <w10:wrap anchorx="page" anchory="margin"/>
              </v:roundrect>
            </w:pict>
          </mc:Fallback>
        </mc:AlternateContent>
      </w:r>
    </w:p>
    <w:sectPr w:rsidR="00BA4E73" w:rsidRPr="00BA4E73" w:rsidSect="00C4693C">
      <w:footerReference w:type="default" r:id="rId30"/>
      <w:pgSz w:w="11906" w:h="16838"/>
      <w:pgMar w:top="851" w:right="851" w:bottom="567" w:left="1276" w:header="142" w:footer="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75E6" w:rsidRDefault="00A775E6" w:rsidP="00257969">
      <w:pPr>
        <w:spacing w:after="0" w:line="240" w:lineRule="auto"/>
      </w:pPr>
      <w:r>
        <w:separator/>
      </w:r>
    </w:p>
  </w:endnote>
  <w:endnote w:type="continuationSeparator" w:id="0">
    <w:p w:rsidR="00A775E6" w:rsidRDefault="00A775E6" w:rsidP="00257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Byington">
    <w:altName w:val="MS PGothic"/>
    <w:charset w:val="00"/>
    <w:family w:val="auto"/>
    <w:pitch w:val="variable"/>
    <w:sig w:usb0="80000027" w:usb1="0000004A"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1967860"/>
      <w:docPartObj>
        <w:docPartGallery w:val="Page Numbers (Bottom of Page)"/>
        <w:docPartUnique/>
      </w:docPartObj>
    </w:sdtPr>
    <w:sdtEndPr>
      <w:rPr>
        <w:rFonts w:ascii="Segoe UI" w:hAnsi="Segoe UI" w:cs="Segoe UI"/>
        <w:sz w:val="28"/>
      </w:rPr>
    </w:sdtEndPr>
    <w:sdtContent>
      <w:p w:rsidR="0018357D" w:rsidRPr="00257969" w:rsidRDefault="004732AA">
        <w:pPr>
          <w:pStyle w:val="Pieddepage"/>
          <w:jc w:val="right"/>
          <w:rPr>
            <w:rFonts w:ascii="Segoe UI" w:hAnsi="Segoe UI" w:cs="Segoe UI"/>
            <w:sz w:val="28"/>
          </w:rPr>
        </w:pPr>
        <w:r w:rsidRPr="00257969">
          <w:rPr>
            <w:rFonts w:ascii="Segoe UI" w:hAnsi="Segoe UI" w:cs="Segoe UI"/>
            <w:sz w:val="28"/>
          </w:rPr>
          <w:fldChar w:fldCharType="begin"/>
        </w:r>
        <w:r w:rsidR="0018357D" w:rsidRPr="00257969">
          <w:rPr>
            <w:rFonts w:ascii="Segoe UI" w:hAnsi="Segoe UI" w:cs="Segoe UI"/>
            <w:sz w:val="28"/>
          </w:rPr>
          <w:instrText>PAGE   \* MERGEFORMAT</w:instrText>
        </w:r>
        <w:r w:rsidRPr="00257969">
          <w:rPr>
            <w:rFonts w:ascii="Segoe UI" w:hAnsi="Segoe UI" w:cs="Segoe UI"/>
            <w:sz w:val="28"/>
          </w:rPr>
          <w:fldChar w:fldCharType="separate"/>
        </w:r>
        <w:r w:rsidR="00A775E6">
          <w:rPr>
            <w:rFonts w:ascii="Segoe UI" w:hAnsi="Segoe UI" w:cs="Segoe UI"/>
            <w:noProof/>
            <w:sz w:val="28"/>
          </w:rPr>
          <w:t>1</w:t>
        </w:r>
        <w:r w:rsidRPr="00257969">
          <w:rPr>
            <w:rFonts w:ascii="Segoe UI" w:hAnsi="Segoe UI" w:cs="Segoe UI"/>
            <w:sz w:val="28"/>
          </w:rPr>
          <w:fldChar w:fldCharType="end"/>
        </w:r>
      </w:p>
    </w:sdtContent>
  </w:sdt>
  <w:p w:rsidR="0018357D" w:rsidRPr="00257969" w:rsidRDefault="0018357D">
    <w:pPr>
      <w:pStyle w:val="Pieddepage"/>
      <w:rPr>
        <w:rFonts w:ascii="Segoe UI" w:hAnsi="Segoe UI" w:cs="Segoe UI"/>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75E6" w:rsidRDefault="00A775E6" w:rsidP="00257969">
      <w:pPr>
        <w:spacing w:after="0" w:line="240" w:lineRule="auto"/>
      </w:pPr>
      <w:r>
        <w:separator/>
      </w:r>
    </w:p>
  </w:footnote>
  <w:footnote w:type="continuationSeparator" w:id="0">
    <w:p w:rsidR="00A775E6" w:rsidRDefault="00A775E6" w:rsidP="002579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2E6D07"/>
    <w:multiLevelType w:val="hybridMultilevel"/>
    <w:tmpl w:val="F62E0C3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02E2A6E"/>
    <w:multiLevelType w:val="hybridMultilevel"/>
    <w:tmpl w:val="C986981E"/>
    <w:lvl w:ilvl="0" w:tplc="3056D14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353D2C2F"/>
    <w:multiLevelType w:val="hybridMultilevel"/>
    <w:tmpl w:val="6F8EFF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AA34F7D"/>
    <w:multiLevelType w:val="hybridMultilevel"/>
    <w:tmpl w:val="05340C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E3D6E7E"/>
    <w:multiLevelType w:val="hybridMultilevel"/>
    <w:tmpl w:val="1D328A0E"/>
    <w:lvl w:ilvl="0" w:tplc="040C0001">
      <w:start w:val="1"/>
      <w:numFmt w:val="bullet"/>
      <w:lvlText w:val=""/>
      <w:lvlJc w:val="left"/>
      <w:pPr>
        <w:ind w:left="757" w:hanging="360"/>
      </w:pPr>
      <w:rPr>
        <w:rFonts w:ascii="Symbol" w:hAnsi="Symbol" w:hint="default"/>
      </w:rPr>
    </w:lvl>
    <w:lvl w:ilvl="1" w:tplc="040C0003" w:tentative="1">
      <w:start w:val="1"/>
      <w:numFmt w:val="bullet"/>
      <w:lvlText w:val="o"/>
      <w:lvlJc w:val="left"/>
      <w:pPr>
        <w:ind w:left="1477" w:hanging="360"/>
      </w:pPr>
      <w:rPr>
        <w:rFonts w:ascii="Courier New" w:hAnsi="Courier New" w:cs="Courier New" w:hint="default"/>
      </w:rPr>
    </w:lvl>
    <w:lvl w:ilvl="2" w:tplc="040C0005" w:tentative="1">
      <w:start w:val="1"/>
      <w:numFmt w:val="bullet"/>
      <w:lvlText w:val=""/>
      <w:lvlJc w:val="left"/>
      <w:pPr>
        <w:ind w:left="2197" w:hanging="360"/>
      </w:pPr>
      <w:rPr>
        <w:rFonts w:ascii="Wingdings" w:hAnsi="Wingdings" w:hint="default"/>
      </w:rPr>
    </w:lvl>
    <w:lvl w:ilvl="3" w:tplc="040C0001" w:tentative="1">
      <w:start w:val="1"/>
      <w:numFmt w:val="bullet"/>
      <w:lvlText w:val=""/>
      <w:lvlJc w:val="left"/>
      <w:pPr>
        <w:ind w:left="2917" w:hanging="360"/>
      </w:pPr>
      <w:rPr>
        <w:rFonts w:ascii="Symbol" w:hAnsi="Symbol" w:hint="default"/>
      </w:rPr>
    </w:lvl>
    <w:lvl w:ilvl="4" w:tplc="040C0003" w:tentative="1">
      <w:start w:val="1"/>
      <w:numFmt w:val="bullet"/>
      <w:lvlText w:val="o"/>
      <w:lvlJc w:val="left"/>
      <w:pPr>
        <w:ind w:left="3637" w:hanging="360"/>
      </w:pPr>
      <w:rPr>
        <w:rFonts w:ascii="Courier New" w:hAnsi="Courier New" w:cs="Courier New" w:hint="default"/>
      </w:rPr>
    </w:lvl>
    <w:lvl w:ilvl="5" w:tplc="040C0005" w:tentative="1">
      <w:start w:val="1"/>
      <w:numFmt w:val="bullet"/>
      <w:lvlText w:val=""/>
      <w:lvlJc w:val="left"/>
      <w:pPr>
        <w:ind w:left="4357" w:hanging="360"/>
      </w:pPr>
      <w:rPr>
        <w:rFonts w:ascii="Wingdings" w:hAnsi="Wingdings" w:hint="default"/>
      </w:rPr>
    </w:lvl>
    <w:lvl w:ilvl="6" w:tplc="040C0001" w:tentative="1">
      <w:start w:val="1"/>
      <w:numFmt w:val="bullet"/>
      <w:lvlText w:val=""/>
      <w:lvlJc w:val="left"/>
      <w:pPr>
        <w:ind w:left="5077" w:hanging="360"/>
      </w:pPr>
      <w:rPr>
        <w:rFonts w:ascii="Symbol" w:hAnsi="Symbol" w:hint="default"/>
      </w:rPr>
    </w:lvl>
    <w:lvl w:ilvl="7" w:tplc="040C0003" w:tentative="1">
      <w:start w:val="1"/>
      <w:numFmt w:val="bullet"/>
      <w:lvlText w:val="o"/>
      <w:lvlJc w:val="left"/>
      <w:pPr>
        <w:ind w:left="5797" w:hanging="360"/>
      </w:pPr>
      <w:rPr>
        <w:rFonts w:ascii="Courier New" w:hAnsi="Courier New" w:cs="Courier New" w:hint="default"/>
      </w:rPr>
    </w:lvl>
    <w:lvl w:ilvl="8" w:tplc="040C0005" w:tentative="1">
      <w:start w:val="1"/>
      <w:numFmt w:val="bullet"/>
      <w:lvlText w:val=""/>
      <w:lvlJc w:val="left"/>
      <w:pPr>
        <w:ind w:left="6517"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433"/>
    <w:rsid w:val="00002324"/>
    <w:rsid w:val="00010F17"/>
    <w:rsid w:val="00030746"/>
    <w:rsid w:val="00035A06"/>
    <w:rsid w:val="0004277B"/>
    <w:rsid w:val="0004504B"/>
    <w:rsid w:val="00055377"/>
    <w:rsid w:val="000623C1"/>
    <w:rsid w:val="000631C5"/>
    <w:rsid w:val="00074D7D"/>
    <w:rsid w:val="000758D7"/>
    <w:rsid w:val="00093562"/>
    <w:rsid w:val="000A6292"/>
    <w:rsid w:val="000A73E1"/>
    <w:rsid w:val="000C7A14"/>
    <w:rsid w:val="000D2186"/>
    <w:rsid w:val="000D2268"/>
    <w:rsid w:val="000D604F"/>
    <w:rsid w:val="000D7061"/>
    <w:rsid w:val="000E1F22"/>
    <w:rsid w:val="000F5DAF"/>
    <w:rsid w:val="00101207"/>
    <w:rsid w:val="00103DF6"/>
    <w:rsid w:val="001139FA"/>
    <w:rsid w:val="001243F2"/>
    <w:rsid w:val="0012548A"/>
    <w:rsid w:val="00133C97"/>
    <w:rsid w:val="001406E5"/>
    <w:rsid w:val="001512F6"/>
    <w:rsid w:val="00154C53"/>
    <w:rsid w:val="0015704C"/>
    <w:rsid w:val="001730AE"/>
    <w:rsid w:val="00182C38"/>
    <w:rsid w:val="0018357D"/>
    <w:rsid w:val="00185A62"/>
    <w:rsid w:val="00194915"/>
    <w:rsid w:val="00197872"/>
    <w:rsid w:val="001A6DA3"/>
    <w:rsid w:val="001B196E"/>
    <w:rsid w:val="001B4968"/>
    <w:rsid w:val="001C50CE"/>
    <w:rsid w:val="001E5683"/>
    <w:rsid w:val="001E5D32"/>
    <w:rsid w:val="001F57A9"/>
    <w:rsid w:val="0020082E"/>
    <w:rsid w:val="00207B6C"/>
    <w:rsid w:val="00212865"/>
    <w:rsid w:val="00213629"/>
    <w:rsid w:val="0022477A"/>
    <w:rsid w:val="00227EAD"/>
    <w:rsid w:val="00235DDA"/>
    <w:rsid w:val="002421BB"/>
    <w:rsid w:val="002452CD"/>
    <w:rsid w:val="002520D6"/>
    <w:rsid w:val="00257969"/>
    <w:rsid w:val="00266F87"/>
    <w:rsid w:val="00274FB1"/>
    <w:rsid w:val="00277258"/>
    <w:rsid w:val="00284944"/>
    <w:rsid w:val="00295D97"/>
    <w:rsid w:val="00296375"/>
    <w:rsid w:val="002A044C"/>
    <w:rsid w:val="002A3372"/>
    <w:rsid w:val="002B1499"/>
    <w:rsid w:val="002B2251"/>
    <w:rsid w:val="002B69E7"/>
    <w:rsid w:val="002B78EF"/>
    <w:rsid w:val="002D0395"/>
    <w:rsid w:val="002D52BB"/>
    <w:rsid w:val="002E2214"/>
    <w:rsid w:val="002E68C8"/>
    <w:rsid w:val="003153CF"/>
    <w:rsid w:val="00317633"/>
    <w:rsid w:val="003201C9"/>
    <w:rsid w:val="00321BF1"/>
    <w:rsid w:val="00330FF5"/>
    <w:rsid w:val="00336347"/>
    <w:rsid w:val="00341270"/>
    <w:rsid w:val="00343EC6"/>
    <w:rsid w:val="0034475D"/>
    <w:rsid w:val="0035044D"/>
    <w:rsid w:val="0035451D"/>
    <w:rsid w:val="00354BB3"/>
    <w:rsid w:val="00355110"/>
    <w:rsid w:val="003724AE"/>
    <w:rsid w:val="00375E9F"/>
    <w:rsid w:val="00385B3F"/>
    <w:rsid w:val="00392199"/>
    <w:rsid w:val="003B0E59"/>
    <w:rsid w:val="003D71AA"/>
    <w:rsid w:val="003F7E36"/>
    <w:rsid w:val="0040588D"/>
    <w:rsid w:val="00422515"/>
    <w:rsid w:val="00424108"/>
    <w:rsid w:val="00432DC5"/>
    <w:rsid w:val="00434B2F"/>
    <w:rsid w:val="00435224"/>
    <w:rsid w:val="00435B2A"/>
    <w:rsid w:val="004507E7"/>
    <w:rsid w:val="0045510A"/>
    <w:rsid w:val="00462320"/>
    <w:rsid w:val="00465F0D"/>
    <w:rsid w:val="004732AA"/>
    <w:rsid w:val="004775C2"/>
    <w:rsid w:val="004875AC"/>
    <w:rsid w:val="00492E2F"/>
    <w:rsid w:val="004935C3"/>
    <w:rsid w:val="004A5F85"/>
    <w:rsid w:val="004B2031"/>
    <w:rsid w:val="004B4064"/>
    <w:rsid w:val="004C6208"/>
    <w:rsid w:val="004D06A3"/>
    <w:rsid w:val="004F09F4"/>
    <w:rsid w:val="005070DF"/>
    <w:rsid w:val="00507CAE"/>
    <w:rsid w:val="0051479E"/>
    <w:rsid w:val="005160D1"/>
    <w:rsid w:val="005161F7"/>
    <w:rsid w:val="00521594"/>
    <w:rsid w:val="00521715"/>
    <w:rsid w:val="00530182"/>
    <w:rsid w:val="0053209B"/>
    <w:rsid w:val="00533025"/>
    <w:rsid w:val="00556440"/>
    <w:rsid w:val="0057320B"/>
    <w:rsid w:val="00574433"/>
    <w:rsid w:val="005750C3"/>
    <w:rsid w:val="00577795"/>
    <w:rsid w:val="00580727"/>
    <w:rsid w:val="005927A2"/>
    <w:rsid w:val="00593209"/>
    <w:rsid w:val="00594329"/>
    <w:rsid w:val="00595670"/>
    <w:rsid w:val="005B352B"/>
    <w:rsid w:val="005B7FF3"/>
    <w:rsid w:val="005C67B7"/>
    <w:rsid w:val="005D5636"/>
    <w:rsid w:val="005F70B9"/>
    <w:rsid w:val="00604B37"/>
    <w:rsid w:val="00622D0E"/>
    <w:rsid w:val="006259C0"/>
    <w:rsid w:val="00627304"/>
    <w:rsid w:val="00645644"/>
    <w:rsid w:val="0065020A"/>
    <w:rsid w:val="006665CE"/>
    <w:rsid w:val="0066667F"/>
    <w:rsid w:val="00667347"/>
    <w:rsid w:val="00671D58"/>
    <w:rsid w:val="006804DC"/>
    <w:rsid w:val="006825DB"/>
    <w:rsid w:val="00683F82"/>
    <w:rsid w:val="006A0BFF"/>
    <w:rsid w:val="006A1363"/>
    <w:rsid w:val="006A488F"/>
    <w:rsid w:val="006A7D10"/>
    <w:rsid w:val="006C546F"/>
    <w:rsid w:val="006C6E84"/>
    <w:rsid w:val="006D28D3"/>
    <w:rsid w:val="006D533B"/>
    <w:rsid w:val="006E1CB5"/>
    <w:rsid w:val="0070744B"/>
    <w:rsid w:val="00712116"/>
    <w:rsid w:val="00715DD2"/>
    <w:rsid w:val="007164CD"/>
    <w:rsid w:val="007270F5"/>
    <w:rsid w:val="007274B6"/>
    <w:rsid w:val="00742439"/>
    <w:rsid w:val="00753B43"/>
    <w:rsid w:val="007722E2"/>
    <w:rsid w:val="0077419E"/>
    <w:rsid w:val="00777686"/>
    <w:rsid w:val="007778E3"/>
    <w:rsid w:val="00782026"/>
    <w:rsid w:val="00785A85"/>
    <w:rsid w:val="00787D62"/>
    <w:rsid w:val="00791F88"/>
    <w:rsid w:val="007951CC"/>
    <w:rsid w:val="007972FE"/>
    <w:rsid w:val="007B0AAE"/>
    <w:rsid w:val="007B1757"/>
    <w:rsid w:val="007B4597"/>
    <w:rsid w:val="007B4C21"/>
    <w:rsid w:val="007B5B15"/>
    <w:rsid w:val="007B78D1"/>
    <w:rsid w:val="007C292C"/>
    <w:rsid w:val="007E12F7"/>
    <w:rsid w:val="007E74DD"/>
    <w:rsid w:val="007F1858"/>
    <w:rsid w:val="007F2F8B"/>
    <w:rsid w:val="007F5AF5"/>
    <w:rsid w:val="00821D32"/>
    <w:rsid w:val="0086086A"/>
    <w:rsid w:val="0086175C"/>
    <w:rsid w:val="00867E30"/>
    <w:rsid w:val="00874734"/>
    <w:rsid w:val="0087575A"/>
    <w:rsid w:val="008A157B"/>
    <w:rsid w:val="008C1E13"/>
    <w:rsid w:val="008D538F"/>
    <w:rsid w:val="008E076F"/>
    <w:rsid w:val="008E2752"/>
    <w:rsid w:val="008F4887"/>
    <w:rsid w:val="0092786A"/>
    <w:rsid w:val="00945F03"/>
    <w:rsid w:val="0094648D"/>
    <w:rsid w:val="009512C2"/>
    <w:rsid w:val="00951CE2"/>
    <w:rsid w:val="00957042"/>
    <w:rsid w:val="0096710F"/>
    <w:rsid w:val="009832AF"/>
    <w:rsid w:val="009849B7"/>
    <w:rsid w:val="00986B5A"/>
    <w:rsid w:val="009926BE"/>
    <w:rsid w:val="009A0A50"/>
    <w:rsid w:val="009A3505"/>
    <w:rsid w:val="009A68A2"/>
    <w:rsid w:val="009B0F34"/>
    <w:rsid w:val="009C13B9"/>
    <w:rsid w:val="009C1CA8"/>
    <w:rsid w:val="009C639B"/>
    <w:rsid w:val="009D120A"/>
    <w:rsid w:val="009D4E4D"/>
    <w:rsid w:val="009D7D5E"/>
    <w:rsid w:val="009E17A3"/>
    <w:rsid w:val="009E6DEE"/>
    <w:rsid w:val="009F072C"/>
    <w:rsid w:val="00A02788"/>
    <w:rsid w:val="00A1503F"/>
    <w:rsid w:val="00A2658C"/>
    <w:rsid w:val="00A32C5A"/>
    <w:rsid w:val="00A3523A"/>
    <w:rsid w:val="00A35E03"/>
    <w:rsid w:val="00A36454"/>
    <w:rsid w:val="00A46AD9"/>
    <w:rsid w:val="00A474AF"/>
    <w:rsid w:val="00A51E4F"/>
    <w:rsid w:val="00A65A6D"/>
    <w:rsid w:val="00A775E6"/>
    <w:rsid w:val="00A84CEB"/>
    <w:rsid w:val="00A905D5"/>
    <w:rsid w:val="00A92B6B"/>
    <w:rsid w:val="00A9432E"/>
    <w:rsid w:val="00AA31C2"/>
    <w:rsid w:val="00AB429F"/>
    <w:rsid w:val="00AB749A"/>
    <w:rsid w:val="00AC1BD6"/>
    <w:rsid w:val="00AC2039"/>
    <w:rsid w:val="00AC713B"/>
    <w:rsid w:val="00AD0A07"/>
    <w:rsid w:val="00AF6476"/>
    <w:rsid w:val="00B0234B"/>
    <w:rsid w:val="00B04ABC"/>
    <w:rsid w:val="00B12D21"/>
    <w:rsid w:val="00B15BBE"/>
    <w:rsid w:val="00B22BEB"/>
    <w:rsid w:val="00B27FB8"/>
    <w:rsid w:val="00B303E1"/>
    <w:rsid w:val="00B3389B"/>
    <w:rsid w:val="00B379D4"/>
    <w:rsid w:val="00B468AB"/>
    <w:rsid w:val="00B7032C"/>
    <w:rsid w:val="00B70F72"/>
    <w:rsid w:val="00B7104C"/>
    <w:rsid w:val="00B7549F"/>
    <w:rsid w:val="00B8415E"/>
    <w:rsid w:val="00BA1FD2"/>
    <w:rsid w:val="00BA3EA1"/>
    <w:rsid w:val="00BA4E73"/>
    <w:rsid w:val="00BC148F"/>
    <w:rsid w:val="00BC40EF"/>
    <w:rsid w:val="00BC47C0"/>
    <w:rsid w:val="00BD08F7"/>
    <w:rsid w:val="00BD2B3B"/>
    <w:rsid w:val="00BD79D1"/>
    <w:rsid w:val="00BE0596"/>
    <w:rsid w:val="00BE5BD1"/>
    <w:rsid w:val="00BF38E8"/>
    <w:rsid w:val="00C013FF"/>
    <w:rsid w:val="00C155A3"/>
    <w:rsid w:val="00C16F52"/>
    <w:rsid w:val="00C31B70"/>
    <w:rsid w:val="00C4693C"/>
    <w:rsid w:val="00C63367"/>
    <w:rsid w:val="00C71458"/>
    <w:rsid w:val="00C72495"/>
    <w:rsid w:val="00C81364"/>
    <w:rsid w:val="00C813C3"/>
    <w:rsid w:val="00C92FF5"/>
    <w:rsid w:val="00CA0C29"/>
    <w:rsid w:val="00CB5D61"/>
    <w:rsid w:val="00CB7A76"/>
    <w:rsid w:val="00CC4AEC"/>
    <w:rsid w:val="00CC58F9"/>
    <w:rsid w:val="00CD30B9"/>
    <w:rsid w:val="00CD6D8C"/>
    <w:rsid w:val="00CE261F"/>
    <w:rsid w:val="00CE5F73"/>
    <w:rsid w:val="00CE76BF"/>
    <w:rsid w:val="00CF1BC8"/>
    <w:rsid w:val="00CF7096"/>
    <w:rsid w:val="00D01998"/>
    <w:rsid w:val="00D04B63"/>
    <w:rsid w:val="00D064FA"/>
    <w:rsid w:val="00D22E25"/>
    <w:rsid w:val="00D244EC"/>
    <w:rsid w:val="00D41658"/>
    <w:rsid w:val="00D50200"/>
    <w:rsid w:val="00D57B15"/>
    <w:rsid w:val="00D60A20"/>
    <w:rsid w:val="00D61408"/>
    <w:rsid w:val="00D7102C"/>
    <w:rsid w:val="00D744BE"/>
    <w:rsid w:val="00D84F03"/>
    <w:rsid w:val="00D865E0"/>
    <w:rsid w:val="00D9063C"/>
    <w:rsid w:val="00D90B7D"/>
    <w:rsid w:val="00DB0DB0"/>
    <w:rsid w:val="00DB2B1E"/>
    <w:rsid w:val="00DD7E9A"/>
    <w:rsid w:val="00DE0ACA"/>
    <w:rsid w:val="00DE28D0"/>
    <w:rsid w:val="00E033F9"/>
    <w:rsid w:val="00E04CE1"/>
    <w:rsid w:val="00E07244"/>
    <w:rsid w:val="00E12188"/>
    <w:rsid w:val="00E224CA"/>
    <w:rsid w:val="00E34794"/>
    <w:rsid w:val="00E50CB8"/>
    <w:rsid w:val="00E53934"/>
    <w:rsid w:val="00E546D7"/>
    <w:rsid w:val="00E56DCD"/>
    <w:rsid w:val="00E61275"/>
    <w:rsid w:val="00E73809"/>
    <w:rsid w:val="00E74F04"/>
    <w:rsid w:val="00E7739F"/>
    <w:rsid w:val="00E93C5F"/>
    <w:rsid w:val="00EC3717"/>
    <w:rsid w:val="00EC4536"/>
    <w:rsid w:val="00EC454C"/>
    <w:rsid w:val="00EC6E2D"/>
    <w:rsid w:val="00EC7BFF"/>
    <w:rsid w:val="00ED000B"/>
    <w:rsid w:val="00ED6C77"/>
    <w:rsid w:val="00EE08C8"/>
    <w:rsid w:val="00EE257C"/>
    <w:rsid w:val="00EE673F"/>
    <w:rsid w:val="00EF4942"/>
    <w:rsid w:val="00F03C89"/>
    <w:rsid w:val="00F14408"/>
    <w:rsid w:val="00F16C92"/>
    <w:rsid w:val="00F173ED"/>
    <w:rsid w:val="00F24178"/>
    <w:rsid w:val="00F25FFE"/>
    <w:rsid w:val="00F37ED9"/>
    <w:rsid w:val="00F4737F"/>
    <w:rsid w:val="00F53255"/>
    <w:rsid w:val="00F55B62"/>
    <w:rsid w:val="00F66BC6"/>
    <w:rsid w:val="00F6762F"/>
    <w:rsid w:val="00F71A8F"/>
    <w:rsid w:val="00F72868"/>
    <w:rsid w:val="00F773D0"/>
    <w:rsid w:val="00F82D7C"/>
    <w:rsid w:val="00F876F5"/>
    <w:rsid w:val="00F87E41"/>
    <w:rsid w:val="00F91007"/>
    <w:rsid w:val="00F92674"/>
    <w:rsid w:val="00F962A3"/>
    <w:rsid w:val="00FC1AA2"/>
    <w:rsid w:val="00FD185B"/>
    <w:rsid w:val="00FD19F0"/>
    <w:rsid w:val="00FD2DBC"/>
    <w:rsid w:val="00FE1D94"/>
    <w:rsid w:val="00FE538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71A0B9-8A7B-4B50-B4DA-2EA7F80FD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49B7"/>
  </w:style>
  <w:style w:type="paragraph" w:styleId="Titre1">
    <w:name w:val="heading 1"/>
    <w:basedOn w:val="Normal"/>
    <w:next w:val="Normal"/>
    <w:link w:val="Titre1Car"/>
    <w:uiPriority w:val="9"/>
    <w:qFormat/>
    <w:rsid w:val="005744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next w:val="Normal"/>
    <w:link w:val="Titre3Car"/>
    <w:uiPriority w:val="9"/>
    <w:semiHidden/>
    <w:unhideWhenUsed/>
    <w:qFormat/>
    <w:rsid w:val="006825D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74433"/>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1F57A9"/>
    <w:pPr>
      <w:ind w:left="720"/>
      <w:contextualSpacing/>
    </w:pPr>
  </w:style>
  <w:style w:type="table" w:styleId="Grilledutableau">
    <w:name w:val="Table Grid"/>
    <w:basedOn w:val="TableauNormal"/>
    <w:uiPriority w:val="59"/>
    <w:rsid w:val="005160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basedOn w:val="Normal"/>
    <w:link w:val="CorpsdetexteCar"/>
    <w:uiPriority w:val="99"/>
    <w:semiHidden/>
    <w:unhideWhenUsed/>
    <w:rsid w:val="009E6DEE"/>
    <w:pPr>
      <w:spacing w:after="0" w:line="240" w:lineRule="auto"/>
      <w:jc w:val="center"/>
    </w:pPr>
    <w:rPr>
      <w:rFonts w:ascii="Times New Roman" w:eastAsia="Times New Roman" w:hAnsi="Times New Roman" w:cs="Times New Roman"/>
      <w:b/>
      <w:bCs/>
      <w:color w:val="000000"/>
      <w:kern w:val="28"/>
      <w:sz w:val="36"/>
      <w:szCs w:val="24"/>
      <w:lang w:eastAsia="fr-FR"/>
    </w:rPr>
  </w:style>
  <w:style w:type="character" w:customStyle="1" w:styleId="CorpsdetexteCar">
    <w:name w:val="Corps de texte Car"/>
    <w:basedOn w:val="Policepardfaut"/>
    <w:link w:val="Corpsdetexte"/>
    <w:uiPriority w:val="99"/>
    <w:semiHidden/>
    <w:rsid w:val="009E6DEE"/>
    <w:rPr>
      <w:rFonts w:ascii="Times New Roman" w:eastAsia="Times New Roman" w:hAnsi="Times New Roman" w:cs="Times New Roman"/>
      <w:b/>
      <w:bCs/>
      <w:color w:val="000000"/>
      <w:kern w:val="28"/>
      <w:sz w:val="36"/>
      <w:szCs w:val="24"/>
      <w:lang w:eastAsia="fr-FR"/>
    </w:rPr>
  </w:style>
  <w:style w:type="paragraph" w:styleId="Listepuces">
    <w:name w:val="List Bullet"/>
    <w:basedOn w:val="Normal"/>
    <w:uiPriority w:val="99"/>
    <w:semiHidden/>
    <w:unhideWhenUsed/>
    <w:rsid w:val="009E6DEE"/>
    <w:pPr>
      <w:tabs>
        <w:tab w:val="left" w:pos="78"/>
      </w:tabs>
      <w:spacing w:after="0" w:line="240" w:lineRule="auto"/>
      <w:ind w:left="79" w:hanging="79"/>
    </w:pPr>
    <w:rPr>
      <w:rFonts w:ascii="Times New Roman" w:eastAsia="Times New Roman" w:hAnsi="Times New Roman" w:cs="Times New Roman"/>
      <w:color w:val="000000"/>
      <w:kern w:val="28"/>
      <w:sz w:val="24"/>
      <w:szCs w:val="24"/>
      <w:lang w:eastAsia="fr-FR"/>
    </w:rPr>
  </w:style>
  <w:style w:type="paragraph" w:styleId="Textedebulles">
    <w:name w:val="Balloon Text"/>
    <w:basedOn w:val="Normal"/>
    <w:link w:val="TextedebullesCar"/>
    <w:uiPriority w:val="99"/>
    <w:semiHidden/>
    <w:unhideWhenUsed/>
    <w:rsid w:val="00A9432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9432E"/>
    <w:rPr>
      <w:rFonts w:ascii="Tahoma" w:hAnsi="Tahoma" w:cs="Tahoma"/>
      <w:sz w:val="16"/>
      <w:szCs w:val="16"/>
    </w:rPr>
  </w:style>
  <w:style w:type="paragraph" w:styleId="En-tte">
    <w:name w:val="header"/>
    <w:basedOn w:val="Normal"/>
    <w:link w:val="En-tteCar"/>
    <w:uiPriority w:val="99"/>
    <w:unhideWhenUsed/>
    <w:rsid w:val="00257969"/>
    <w:pPr>
      <w:tabs>
        <w:tab w:val="center" w:pos="4536"/>
        <w:tab w:val="right" w:pos="9072"/>
      </w:tabs>
      <w:spacing w:after="0" w:line="240" w:lineRule="auto"/>
    </w:pPr>
  </w:style>
  <w:style w:type="character" w:customStyle="1" w:styleId="En-tteCar">
    <w:name w:val="En-tête Car"/>
    <w:basedOn w:val="Policepardfaut"/>
    <w:link w:val="En-tte"/>
    <w:uiPriority w:val="99"/>
    <w:rsid w:val="00257969"/>
  </w:style>
  <w:style w:type="paragraph" w:styleId="Pieddepage">
    <w:name w:val="footer"/>
    <w:basedOn w:val="Normal"/>
    <w:link w:val="PieddepageCar"/>
    <w:uiPriority w:val="99"/>
    <w:unhideWhenUsed/>
    <w:rsid w:val="0025796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57969"/>
  </w:style>
  <w:style w:type="character" w:styleId="Lienhypertexte">
    <w:name w:val="Hyperlink"/>
    <w:basedOn w:val="Policepardfaut"/>
    <w:uiPriority w:val="99"/>
    <w:unhideWhenUsed/>
    <w:rsid w:val="0086175C"/>
    <w:rPr>
      <w:color w:val="0000FF" w:themeColor="hyperlink"/>
      <w:u w:val="single"/>
    </w:rPr>
  </w:style>
  <w:style w:type="character" w:styleId="Lienhypertextesuivivisit">
    <w:name w:val="FollowedHyperlink"/>
    <w:basedOn w:val="Policepardfaut"/>
    <w:uiPriority w:val="99"/>
    <w:semiHidden/>
    <w:unhideWhenUsed/>
    <w:rsid w:val="00CF1BC8"/>
    <w:rPr>
      <w:color w:val="800080" w:themeColor="followedHyperlink"/>
      <w:u w:val="single"/>
    </w:rPr>
  </w:style>
  <w:style w:type="character" w:styleId="Marquedecommentaire">
    <w:name w:val="annotation reference"/>
    <w:basedOn w:val="Policepardfaut"/>
    <w:uiPriority w:val="99"/>
    <w:semiHidden/>
    <w:unhideWhenUsed/>
    <w:rsid w:val="007C292C"/>
    <w:rPr>
      <w:sz w:val="16"/>
      <w:szCs w:val="16"/>
    </w:rPr>
  </w:style>
  <w:style w:type="paragraph" w:styleId="Commentaire">
    <w:name w:val="annotation text"/>
    <w:basedOn w:val="Normal"/>
    <w:link w:val="CommentaireCar"/>
    <w:uiPriority w:val="99"/>
    <w:semiHidden/>
    <w:unhideWhenUsed/>
    <w:rsid w:val="007C292C"/>
    <w:pPr>
      <w:spacing w:line="240" w:lineRule="auto"/>
    </w:pPr>
    <w:rPr>
      <w:sz w:val="20"/>
      <w:szCs w:val="20"/>
    </w:rPr>
  </w:style>
  <w:style w:type="character" w:customStyle="1" w:styleId="CommentaireCar">
    <w:name w:val="Commentaire Car"/>
    <w:basedOn w:val="Policepardfaut"/>
    <w:link w:val="Commentaire"/>
    <w:uiPriority w:val="99"/>
    <w:semiHidden/>
    <w:rsid w:val="007C292C"/>
    <w:rPr>
      <w:sz w:val="20"/>
      <w:szCs w:val="20"/>
    </w:rPr>
  </w:style>
  <w:style w:type="paragraph" w:styleId="Objetducommentaire">
    <w:name w:val="annotation subject"/>
    <w:basedOn w:val="Commentaire"/>
    <w:next w:val="Commentaire"/>
    <w:link w:val="ObjetducommentaireCar"/>
    <w:uiPriority w:val="99"/>
    <w:semiHidden/>
    <w:unhideWhenUsed/>
    <w:rsid w:val="007C292C"/>
    <w:rPr>
      <w:b/>
      <w:bCs/>
    </w:rPr>
  </w:style>
  <w:style w:type="character" w:customStyle="1" w:styleId="ObjetducommentaireCar">
    <w:name w:val="Objet du commentaire Car"/>
    <w:basedOn w:val="CommentaireCar"/>
    <w:link w:val="Objetducommentaire"/>
    <w:uiPriority w:val="99"/>
    <w:semiHidden/>
    <w:rsid w:val="007C292C"/>
    <w:rPr>
      <w:b/>
      <w:bCs/>
      <w:sz w:val="20"/>
      <w:szCs w:val="20"/>
    </w:rPr>
  </w:style>
  <w:style w:type="paragraph" w:customStyle="1" w:styleId="wysijaunsubscribecontainer">
    <w:name w:val="wysija_unsubscribe_container"/>
    <w:basedOn w:val="Normal"/>
    <w:rsid w:val="00A02788"/>
    <w:pPr>
      <w:spacing w:before="240" w:after="240" w:line="264" w:lineRule="auto"/>
      <w:jc w:val="center"/>
    </w:pPr>
    <w:rPr>
      <w:rFonts w:ascii="Arial" w:hAnsi="Arial" w:cs="Arial"/>
      <w:color w:val="363737"/>
      <w:sz w:val="18"/>
      <w:szCs w:val="18"/>
      <w:lang w:eastAsia="fr-FR"/>
    </w:rPr>
  </w:style>
  <w:style w:type="character" w:customStyle="1" w:styleId="Titre3Car">
    <w:name w:val="Titre 3 Car"/>
    <w:basedOn w:val="Policepardfaut"/>
    <w:link w:val="Titre3"/>
    <w:uiPriority w:val="9"/>
    <w:semiHidden/>
    <w:rsid w:val="006825DB"/>
    <w:rPr>
      <w:rFonts w:asciiTheme="majorHAnsi" w:eastAsiaTheme="majorEastAsia" w:hAnsiTheme="majorHAnsi" w:cstheme="majorBidi"/>
      <w:color w:val="243F60" w:themeColor="accent1" w:themeShade="7F"/>
      <w:sz w:val="24"/>
      <w:szCs w:val="24"/>
    </w:rPr>
  </w:style>
  <w:style w:type="character" w:customStyle="1" w:styleId="Mentionnonrsolue1">
    <w:name w:val="Mention non résolue1"/>
    <w:basedOn w:val="Policepardfaut"/>
    <w:uiPriority w:val="99"/>
    <w:semiHidden/>
    <w:unhideWhenUsed/>
    <w:rsid w:val="007F5AF5"/>
    <w:rPr>
      <w:color w:val="605E5C"/>
      <w:shd w:val="clear" w:color="auto" w:fill="E1DFDD"/>
    </w:rPr>
  </w:style>
  <w:style w:type="character" w:customStyle="1" w:styleId="UnresolvedMention">
    <w:name w:val="Unresolved Mention"/>
    <w:basedOn w:val="Policepardfaut"/>
    <w:uiPriority w:val="99"/>
    <w:semiHidden/>
    <w:unhideWhenUsed/>
    <w:rsid w:val="00D244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821799">
      <w:bodyDiv w:val="1"/>
      <w:marLeft w:val="0"/>
      <w:marRight w:val="0"/>
      <w:marTop w:val="0"/>
      <w:marBottom w:val="0"/>
      <w:divBdr>
        <w:top w:val="none" w:sz="0" w:space="0" w:color="auto"/>
        <w:left w:val="none" w:sz="0" w:space="0" w:color="auto"/>
        <w:bottom w:val="none" w:sz="0" w:space="0" w:color="auto"/>
        <w:right w:val="none" w:sz="0" w:space="0" w:color="auto"/>
      </w:divBdr>
      <w:divsChild>
        <w:div w:id="1852376234">
          <w:marLeft w:val="0"/>
          <w:marRight w:val="0"/>
          <w:marTop w:val="0"/>
          <w:marBottom w:val="0"/>
          <w:divBdr>
            <w:top w:val="none" w:sz="0" w:space="0" w:color="auto"/>
            <w:left w:val="none" w:sz="0" w:space="0" w:color="auto"/>
            <w:bottom w:val="none" w:sz="0" w:space="0" w:color="auto"/>
            <w:right w:val="none" w:sz="0" w:space="0" w:color="auto"/>
          </w:divBdr>
        </w:div>
        <w:div w:id="92675558">
          <w:marLeft w:val="0"/>
          <w:marRight w:val="0"/>
          <w:marTop w:val="0"/>
          <w:marBottom w:val="0"/>
          <w:divBdr>
            <w:top w:val="none" w:sz="0" w:space="0" w:color="auto"/>
            <w:left w:val="none" w:sz="0" w:space="0" w:color="auto"/>
            <w:bottom w:val="none" w:sz="0" w:space="0" w:color="auto"/>
            <w:right w:val="none" w:sz="0" w:space="0" w:color="auto"/>
          </w:divBdr>
        </w:div>
      </w:divsChild>
    </w:div>
    <w:div w:id="1078287840">
      <w:bodyDiv w:val="1"/>
      <w:marLeft w:val="0"/>
      <w:marRight w:val="0"/>
      <w:marTop w:val="0"/>
      <w:marBottom w:val="0"/>
      <w:divBdr>
        <w:top w:val="none" w:sz="0" w:space="0" w:color="auto"/>
        <w:left w:val="none" w:sz="0" w:space="0" w:color="auto"/>
        <w:bottom w:val="none" w:sz="0" w:space="0" w:color="auto"/>
        <w:right w:val="none" w:sz="0" w:space="0" w:color="auto"/>
      </w:divBdr>
      <w:divsChild>
        <w:div w:id="850335697">
          <w:marLeft w:val="0"/>
          <w:marRight w:val="0"/>
          <w:marTop w:val="0"/>
          <w:marBottom w:val="0"/>
          <w:divBdr>
            <w:top w:val="none" w:sz="0" w:space="0" w:color="auto"/>
            <w:left w:val="none" w:sz="0" w:space="0" w:color="auto"/>
            <w:bottom w:val="none" w:sz="0" w:space="0" w:color="auto"/>
            <w:right w:val="none" w:sz="0" w:space="0" w:color="auto"/>
          </w:divBdr>
          <w:divsChild>
            <w:div w:id="1880702682">
              <w:marLeft w:val="0"/>
              <w:marRight w:val="0"/>
              <w:marTop w:val="0"/>
              <w:marBottom w:val="0"/>
              <w:divBdr>
                <w:top w:val="none" w:sz="0" w:space="0" w:color="auto"/>
                <w:left w:val="none" w:sz="0" w:space="0" w:color="auto"/>
                <w:bottom w:val="none" w:sz="0" w:space="0" w:color="auto"/>
                <w:right w:val="none" w:sz="0" w:space="0" w:color="auto"/>
              </w:divBdr>
            </w:div>
            <w:div w:id="1194073358">
              <w:marLeft w:val="0"/>
              <w:marRight w:val="0"/>
              <w:marTop w:val="0"/>
              <w:marBottom w:val="0"/>
              <w:divBdr>
                <w:top w:val="none" w:sz="0" w:space="0" w:color="auto"/>
                <w:left w:val="none" w:sz="0" w:space="0" w:color="auto"/>
                <w:bottom w:val="none" w:sz="0" w:space="0" w:color="auto"/>
                <w:right w:val="none" w:sz="0" w:space="0" w:color="auto"/>
              </w:divBdr>
            </w:div>
            <w:div w:id="887453140">
              <w:marLeft w:val="0"/>
              <w:marRight w:val="0"/>
              <w:marTop w:val="0"/>
              <w:marBottom w:val="0"/>
              <w:divBdr>
                <w:top w:val="none" w:sz="0" w:space="0" w:color="auto"/>
                <w:left w:val="none" w:sz="0" w:space="0" w:color="auto"/>
                <w:bottom w:val="none" w:sz="0" w:space="0" w:color="auto"/>
                <w:right w:val="none" w:sz="0" w:space="0" w:color="auto"/>
              </w:divBdr>
            </w:div>
            <w:div w:id="1642610622">
              <w:marLeft w:val="0"/>
              <w:marRight w:val="0"/>
              <w:marTop w:val="0"/>
              <w:marBottom w:val="0"/>
              <w:divBdr>
                <w:top w:val="none" w:sz="0" w:space="0" w:color="auto"/>
                <w:left w:val="none" w:sz="0" w:space="0" w:color="auto"/>
                <w:bottom w:val="none" w:sz="0" w:space="0" w:color="auto"/>
                <w:right w:val="none" w:sz="0" w:space="0" w:color="auto"/>
              </w:divBdr>
            </w:div>
            <w:div w:id="1953316415">
              <w:marLeft w:val="0"/>
              <w:marRight w:val="0"/>
              <w:marTop w:val="0"/>
              <w:marBottom w:val="0"/>
              <w:divBdr>
                <w:top w:val="none" w:sz="0" w:space="0" w:color="auto"/>
                <w:left w:val="none" w:sz="0" w:space="0" w:color="auto"/>
                <w:bottom w:val="none" w:sz="0" w:space="0" w:color="auto"/>
                <w:right w:val="none" w:sz="0" w:space="0" w:color="auto"/>
              </w:divBdr>
            </w:div>
            <w:div w:id="359625904">
              <w:marLeft w:val="0"/>
              <w:marRight w:val="0"/>
              <w:marTop w:val="0"/>
              <w:marBottom w:val="0"/>
              <w:divBdr>
                <w:top w:val="none" w:sz="0" w:space="0" w:color="auto"/>
                <w:left w:val="none" w:sz="0" w:space="0" w:color="auto"/>
                <w:bottom w:val="none" w:sz="0" w:space="0" w:color="auto"/>
                <w:right w:val="none" w:sz="0" w:space="0" w:color="auto"/>
              </w:divBdr>
            </w:div>
            <w:div w:id="901601306">
              <w:marLeft w:val="0"/>
              <w:marRight w:val="0"/>
              <w:marTop w:val="0"/>
              <w:marBottom w:val="0"/>
              <w:divBdr>
                <w:top w:val="none" w:sz="0" w:space="0" w:color="auto"/>
                <w:left w:val="none" w:sz="0" w:space="0" w:color="auto"/>
                <w:bottom w:val="none" w:sz="0" w:space="0" w:color="auto"/>
                <w:right w:val="none" w:sz="0" w:space="0" w:color="auto"/>
              </w:divBdr>
            </w:div>
            <w:div w:id="2056394225">
              <w:marLeft w:val="0"/>
              <w:marRight w:val="0"/>
              <w:marTop w:val="0"/>
              <w:marBottom w:val="0"/>
              <w:divBdr>
                <w:top w:val="none" w:sz="0" w:space="0" w:color="auto"/>
                <w:left w:val="none" w:sz="0" w:space="0" w:color="auto"/>
                <w:bottom w:val="none" w:sz="0" w:space="0" w:color="auto"/>
                <w:right w:val="none" w:sz="0" w:space="0" w:color="auto"/>
              </w:divBdr>
            </w:div>
            <w:div w:id="1182551715">
              <w:marLeft w:val="0"/>
              <w:marRight w:val="0"/>
              <w:marTop w:val="0"/>
              <w:marBottom w:val="0"/>
              <w:divBdr>
                <w:top w:val="none" w:sz="0" w:space="0" w:color="auto"/>
                <w:left w:val="none" w:sz="0" w:space="0" w:color="auto"/>
                <w:bottom w:val="none" w:sz="0" w:space="0" w:color="auto"/>
                <w:right w:val="none" w:sz="0" w:space="0" w:color="auto"/>
              </w:divBdr>
            </w:div>
            <w:div w:id="1388526618">
              <w:marLeft w:val="0"/>
              <w:marRight w:val="0"/>
              <w:marTop w:val="0"/>
              <w:marBottom w:val="0"/>
              <w:divBdr>
                <w:top w:val="none" w:sz="0" w:space="0" w:color="auto"/>
                <w:left w:val="none" w:sz="0" w:space="0" w:color="auto"/>
                <w:bottom w:val="none" w:sz="0" w:space="0" w:color="auto"/>
                <w:right w:val="none" w:sz="0" w:space="0" w:color="auto"/>
              </w:divBdr>
            </w:div>
            <w:div w:id="1482767642">
              <w:marLeft w:val="0"/>
              <w:marRight w:val="0"/>
              <w:marTop w:val="0"/>
              <w:marBottom w:val="0"/>
              <w:divBdr>
                <w:top w:val="none" w:sz="0" w:space="0" w:color="auto"/>
                <w:left w:val="none" w:sz="0" w:space="0" w:color="auto"/>
                <w:bottom w:val="none" w:sz="0" w:space="0" w:color="auto"/>
                <w:right w:val="none" w:sz="0" w:space="0" w:color="auto"/>
              </w:divBdr>
            </w:div>
            <w:div w:id="959263169">
              <w:marLeft w:val="0"/>
              <w:marRight w:val="0"/>
              <w:marTop w:val="0"/>
              <w:marBottom w:val="0"/>
              <w:divBdr>
                <w:top w:val="none" w:sz="0" w:space="0" w:color="auto"/>
                <w:left w:val="none" w:sz="0" w:space="0" w:color="auto"/>
                <w:bottom w:val="none" w:sz="0" w:space="0" w:color="auto"/>
                <w:right w:val="none" w:sz="0" w:space="0" w:color="auto"/>
              </w:divBdr>
            </w:div>
            <w:div w:id="1654600487">
              <w:marLeft w:val="0"/>
              <w:marRight w:val="0"/>
              <w:marTop w:val="0"/>
              <w:marBottom w:val="0"/>
              <w:divBdr>
                <w:top w:val="none" w:sz="0" w:space="0" w:color="auto"/>
                <w:left w:val="none" w:sz="0" w:space="0" w:color="auto"/>
                <w:bottom w:val="none" w:sz="0" w:space="0" w:color="auto"/>
                <w:right w:val="none" w:sz="0" w:space="0" w:color="auto"/>
              </w:divBdr>
            </w:div>
            <w:div w:id="208217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2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ogoportail.net" TargetMode="External"/><Relationship Id="rId18" Type="http://schemas.openxmlformats.org/officeDocument/2006/relationships/image" Target="media/image7.jpeg"/><Relationship Id="rId26" Type="http://schemas.openxmlformats.org/officeDocument/2006/relationships/hyperlink" Target="mailto:muriel.moreauagbokou@aefe.fr" TargetMode="External"/><Relationship Id="rId3" Type="http://schemas.openxmlformats.org/officeDocument/2006/relationships/styles" Target="styles.xml"/><Relationship Id="rId21" Type="http://schemas.openxmlformats.org/officeDocument/2006/relationships/hyperlink" Target="http://www.aefe.fr" TargetMode="External"/><Relationship Id="rId7" Type="http://schemas.openxmlformats.org/officeDocument/2006/relationships/endnotes" Target="endnotes.xml"/><Relationship Id="rId12" Type="http://schemas.openxmlformats.org/officeDocument/2006/relationships/hyperlink" Target="http://www.togo-tourisme.com" TargetMode="External"/><Relationship Id="rId17" Type="http://schemas.openxmlformats.org/officeDocument/2006/relationships/image" Target="media/image6.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mailto:laurent.thomas@aefe.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oyage.gouv.tg" TargetMode="External"/><Relationship Id="rId24" Type="http://schemas.openxmlformats.org/officeDocument/2006/relationships/hyperlink" Target="http://institutfrancais-togo.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ambafrance-tg.org" TargetMode="External"/><Relationship Id="rId28" Type="http://schemas.openxmlformats.org/officeDocument/2006/relationships/hyperlink" Target="mailto:muriel.moreauagbokou@aefe.fr"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republicoftogo.com" TargetMode="External"/><Relationship Id="rId22" Type="http://schemas.openxmlformats.org/officeDocument/2006/relationships/hyperlink" Target="https://www.lfl-togo.org" TargetMode="External"/><Relationship Id="rId27" Type="http://schemas.openxmlformats.org/officeDocument/2006/relationships/hyperlink" Target="mailto:laurent.thomas@aefe.fr" TargetMode="External"/><Relationship Id="rId30"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9CA5D-1DB5-49BA-B7BD-F4E03071B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2695</Words>
  <Characters>14823</Characters>
  <Application>Microsoft Office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17484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Packard Bell</dc:creator>
  <cp:lastModifiedBy>TECHNO_LFL</cp:lastModifiedBy>
  <cp:revision>2</cp:revision>
  <cp:lastPrinted>2020-12-21T14:03:00Z</cp:lastPrinted>
  <dcterms:created xsi:type="dcterms:W3CDTF">2022-01-18T05:03:00Z</dcterms:created>
  <dcterms:modified xsi:type="dcterms:W3CDTF">2022-01-18T05:03:00Z</dcterms:modified>
</cp:coreProperties>
</file>